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A3" w:rsidRDefault="006A29EC" w:rsidP="008561EA">
      <w:pPr>
        <w:jc w:val="center"/>
      </w:pPr>
      <w:r>
        <w:t>АВТО</w:t>
      </w:r>
      <w:bookmarkStart w:id="0" w:name="_GoBack"/>
      <w:bookmarkEnd w:id="0"/>
      <w:r w:rsidR="008561EA">
        <w:t>КРЕДИТ</w:t>
      </w:r>
    </w:p>
    <w:p w:rsidR="008561EA" w:rsidRDefault="008561EA" w:rsidP="008561EA">
      <w:pPr>
        <w:jc w:val="center"/>
      </w:pPr>
    </w:p>
    <w:tbl>
      <w:tblPr>
        <w:tblStyle w:val="a5"/>
        <w:tblW w:w="0" w:type="auto"/>
        <w:tblLook w:val="04A0"/>
      </w:tblPr>
      <w:tblGrid>
        <w:gridCol w:w="2200"/>
        <w:gridCol w:w="7036"/>
      </w:tblGrid>
      <w:tr w:rsidR="008561EA" w:rsidTr="000C2D4B">
        <w:tc>
          <w:tcPr>
            <w:tcW w:w="2200" w:type="dxa"/>
          </w:tcPr>
          <w:p w:rsidR="008561EA" w:rsidRPr="0040160B" w:rsidRDefault="008561EA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кредита:</w:t>
            </w:r>
          </w:p>
        </w:tc>
        <w:tc>
          <w:tcPr>
            <w:tcW w:w="7036" w:type="dxa"/>
          </w:tcPr>
          <w:p w:rsidR="008561EA" w:rsidRPr="0040160B" w:rsidRDefault="0054670B" w:rsidP="005467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60B"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  <w:shd w:val="clear" w:color="auto" w:fill="F4F4F4"/>
              </w:rPr>
              <w:t>Кредиты предоставляются на приобретение новых автомобилей отечественного и импортного производства (через автосалон) в личное пользование и полная масса которых не превышает 3,5 тонны</w:t>
            </w:r>
            <w:r w:rsidRPr="0040160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561EA" w:rsidRPr="002054D0" w:rsidTr="000C2D4B">
        <w:tc>
          <w:tcPr>
            <w:tcW w:w="2200" w:type="dxa"/>
          </w:tcPr>
          <w:p w:rsidR="008561EA" w:rsidRPr="0040160B" w:rsidRDefault="008561EA" w:rsidP="002054D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0160B">
              <w:rPr>
                <w:rFonts w:ascii="Times New Roman" w:hAnsi="Times New Roman" w:cs="Times New Roman"/>
                <w:sz w:val="18"/>
                <w:szCs w:val="18"/>
              </w:rPr>
              <w:t>Портрет Заемщика:</w:t>
            </w:r>
          </w:p>
        </w:tc>
        <w:tc>
          <w:tcPr>
            <w:tcW w:w="7036" w:type="dxa"/>
          </w:tcPr>
          <w:p w:rsidR="00A12A80" w:rsidRPr="0040160B" w:rsidRDefault="00A12A80" w:rsidP="002054D0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0160B">
              <w:rPr>
                <w:rFonts w:ascii="Times New Roman" w:hAnsi="Times New Roman" w:cs="Times New Roman"/>
                <w:sz w:val="18"/>
                <w:szCs w:val="18"/>
              </w:rPr>
              <w:t>• быть гражданином Российской Федерации</w:t>
            </w:r>
            <w:r w:rsidRPr="0040160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находиться в возрасте от 21 </w:t>
            </w:r>
            <w:r w:rsidRPr="004016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 дату подачи заявления и до 65 лет на дату погашения кредита</w:t>
            </w:r>
          </w:p>
          <w:p w:rsidR="002054D0" w:rsidRPr="0040160B" w:rsidRDefault="00A12A80" w:rsidP="002054D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016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0160B">
              <w:rPr>
                <w:rFonts w:ascii="Times New Roman" w:hAnsi="Times New Roman" w:cs="Times New Roman"/>
                <w:sz w:val="18"/>
                <w:szCs w:val="18"/>
              </w:rPr>
              <w:t>• иметь подтверждение постоянного источника дохода</w:t>
            </w:r>
          </w:p>
          <w:p w:rsidR="00F975A9" w:rsidRPr="00A851AA" w:rsidRDefault="002054D0" w:rsidP="00F975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0160B">
              <w:rPr>
                <w:rFonts w:ascii="Times New Roman" w:hAnsi="Times New Roman" w:cs="Times New Roman"/>
                <w:sz w:val="18"/>
                <w:szCs w:val="18"/>
              </w:rPr>
              <w:t>стаж работы на последнем месте не менее 6 месяцев; для индивидуальных предпринимателей – не менее 1 года; для пенсионеров требования к стажу не устанавливаются.</w:t>
            </w:r>
            <w:r w:rsidR="00F975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75A9" w:rsidRPr="00A851AA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Отсутствие «отрицательной кредитной истории»</w:t>
            </w:r>
            <w:r w:rsidR="00F975A9" w:rsidRPr="00A851AA">
              <w:rPr>
                <w:rFonts w:ascii="Times New Roman" w:hAnsi="Times New Roman" w:cs="Times New Roman"/>
                <w:sz w:val="18"/>
                <w:szCs w:val="18"/>
              </w:rPr>
              <w:t>, включающей:</w:t>
            </w:r>
          </w:p>
          <w:p w:rsidR="00F975A9" w:rsidRPr="00A851AA" w:rsidRDefault="00F975A9" w:rsidP="00F975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851AA">
              <w:rPr>
                <w:rFonts w:ascii="Times New Roman" w:hAnsi="Times New Roman" w:cs="Times New Roman"/>
                <w:sz w:val="18"/>
                <w:szCs w:val="18"/>
              </w:rPr>
              <w:t>- наличие просроченной задолженности на текущую дату в любом Банке;</w:t>
            </w:r>
          </w:p>
          <w:p w:rsidR="00F975A9" w:rsidRPr="00A851AA" w:rsidRDefault="00F975A9" w:rsidP="00F975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51AA">
              <w:rPr>
                <w:rFonts w:ascii="Times New Roman" w:hAnsi="Times New Roman" w:cs="Times New Roman"/>
                <w:sz w:val="18"/>
                <w:szCs w:val="18"/>
              </w:rPr>
              <w:t>- наличие просроченных платежей сроком свыше 30 календарных дней по </w:t>
            </w:r>
            <w:r w:rsidRPr="00A851AA">
              <w:rPr>
                <w:rFonts w:ascii="Times New Roman" w:hAnsi="Times New Roman" w:cs="Times New Roman"/>
                <w:bCs/>
                <w:sz w:val="18"/>
                <w:szCs w:val="18"/>
              </w:rPr>
              <w:t>действующим кредитам</w:t>
            </w:r>
            <w:r w:rsidRPr="00A851AA">
              <w:rPr>
                <w:rFonts w:ascii="Times New Roman" w:hAnsi="Times New Roman" w:cs="Times New Roman"/>
                <w:sz w:val="18"/>
                <w:szCs w:val="18"/>
              </w:rPr>
              <w:t> за последние 180 дней, либо неоднократное допущение просрочки за последние 180 дней;</w:t>
            </w:r>
            <w:proofErr w:type="gramEnd"/>
          </w:p>
          <w:p w:rsidR="00F975A9" w:rsidRPr="00A851AA" w:rsidRDefault="00F975A9" w:rsidP="00F975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851AA">
              <w:rPr>
                <w:rFonts w:ascii="Times New Roman" w:hAnsi="Times New Roman" w:cs="Times New Roman"/>
                <w:sz w:val="18"/>
                <w:szCs w:val="18"/>
              </w:rPr>
              <w:t>- допущение просрочки за последние три  календарных года  более одного раза в год свыше 30 дней,  включая погашенные кредиты;</w:t>
            </w:r>
          </w:p>
          <w:p w:rsidR="008561EA" w:rsidRPr="0040160B" w:rsidRDefault="00F975A9" w:rsidP="00F975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851AA">
              <w:rPr>
                <w:rFonts w:ascii="Times New Roman" w:hAnsi="Times New Roman" w:cs="Times New Roman"/>
                <w:sz w:val="18"/>
                <w:szCs w:val="18"/>
              </w:rPr>
              <w:t>- наличие случаев списания безнадежной задолженности за весь период кредитной истории.</w:t>
            </w:r>
          </w:p>
        </w:tc>
      </w:tr>
      <w:tr w:rsidR="000C2D4B" w:rsidRPr="000C2D4B" w:rsidTr="000C2D4B">
        <w:tc>
          <w:tcPr>
            <w:tcW w:w="2200" w:type="dxa"/>
          </w:tcPr>
          <w:p w:rsidR="000C2D4B" w:rsidRPr="0040160B" w:rsidRDefault="000C2D4B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60B">
              <w:rPr>
                <w:rFonts w:ascii="Times New Roman" w:hAnsi="Times New Roman" w:cs="Times New Roman"/>
                <w:sz w:val="18"/>
                <w:szCs w:val="18"/>
              </w:rPr>
              <w:t>Срок рассмотрения заявки</w:t>
            </w:r>
          </w:p>
        </w:tc>
        <w:tc>
          <w:tcPr>
            <w:tcW w:w="7036" w:type="dxa"/>
          </w:tcPr>
          <w:p w:rsidR="000C2D4B" w:rsidRPr="0040160B" w:rsidRDefault="0054670B" w:rsidP="005467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60B">
              <w:rPr>
                <w:rFonts w:ascii="Times New Roman" w:hAnsi="Times New Roman" w:cs="Times New Roman"/>
                <w:sz w:val="18"/>
                <w:szCs w:val="18"/>
              </w:rPr>
              <w:t>До 3 (Три</w:t>
            </w:r>
            <w:r w:rsidR="000C2D4B" w:rsidRPr="0040160B">
              <w:rPr>
                <w:rFonts w:ascii="Times New Roman" w:hAnsi="Times New Roman" w:cs="Times New Roman"/>
                <w:sz w:val="18"/>
                <w:szCs w:val="18"/>
              </w:rPr>
              <w:t>) рабочих дней с даты получения полного пакета документов.</w:t>
            </w:r>
          </w:p>
        </w:tc>
      </w:tr>
      <w:tr w:rsidR="008561EA" w:rsidTr="000C2D4B">
        <w:tc>
          <w:tcPr>
            <w:tcW w:w="2200" w:type="dxa"/>
          </w:tcPr>
          <w:p w:rsidR="008561EA" w:rsidRPr="0040160B" w:rsidRDefault="002D23D6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60B">
              <w:rPr>
                <w:rFonts w:ascii="Times New Roman" w:hAnsi="Times New Roman" w:cs="Times New Roman"/>
                <w:sz w:val="18"/>
                <w:szCs w:val="18"/>
              </w:rPr>
              <w:t>Срок кредита</w:t>
            </w:r>
          </w:p>
        </w:tc>
        <w:tc>
          <w:tcPr>
            <w:tcW w:w="7036" w:type="dxa"/>
          </w:tcPr>
          <w:p w:rsidR="008561EA" w:rsidRPr="0040160B" w:rsidRDefault="002D23D6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60B">
              <w:rPr>
                <w:rFonts w:ascii="Times New Roman" w:hAnsi="Times New Roman" w:cs="Times New Roman"/>
                <w:sz w:val="18"/>
                <w:szCs w:val="18"/>
              </w:rPr>
              <w:t>До 5 лет</w:t>
            </w:r>
          </w:p>
        </w:tc>
      </w:tr>
      <w:tr w:rsidR="002D23D6" w:rsidRPr="006C03BD" w:rsidTr="000C2D4B">
        <w:tc>
          <w:tcPr>
            <w:tcW w:w="2200" w:type="dxa"/>
          </w:tcPr>
          <w:p w:rsidR="002D23D6" w:rsidRPr="0040160B" w:rsidRDefault="002D23D6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60B">
              <w:rPr>
                <w:rFonts w:ascii="Times New Roman" w:hAnsi="Times New Roman" w:cs="Times New Roman"/>
                <w:sz w:val="18"/>
                <w:szCs w:val="18"/>
              </w:rPr>
              <w:t>Форма кредита</w:t>
            </w:r>
          </w:p>
        </w:tc>
        <w:tc>
          <w:tcPr>
            <w:tcW w:w="7036" w:type="dxa"/>
          </w:tcPr>
          <w:p w:rsidR="002D23D6" w:rsidRPr="0040160B" w:rsidRDefault="002D23D6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60B">
              <w:rPr>
                <w:rFonts w:ascii="Times New Roman" w:hAnsi="Times New Roman" w:cs="Times New Roman"/>
                <w:sz w:val="18"/>
                <w:szCs w:val="18"/>
              </w:rPr>
              <w:t>Одноразовый кредит на всю сумму</w:t>
            </w:r>
          </w:p>
        </w:tc>
      </w:tr>
      <w:tr w:rsidR="0054670B" w:rsidRPr="006C03BD" w:rsidTr="000C2D4B">
        <w:tc>
          <w:tcPr>
            <w:tcW w:w="2200" w:type="dxa"/>
          </w:tcPr>
          <w:p w:rsidR="0054670B" w:rsidRPr="0040160B" w:rsidRDefault="0054670B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60B">
              <w:rPr>
                <w:rFonts w:ascii="Times New Roman" w:hAnsi="Times New Roman" w:cs="Times New Roman"/>
                <w:sz w:val="18"/>
                <w:szCs w:val="18"/>
              </w:rPr>
              <w:t>Сумма кредита</w:t>
            </w:r>
          </w:p>
        </w:tc>
        <w:tc>
          <w:tcPr>
            <w:tcW w:w="7036" w:type="dxa"/>
          </w:tcPr>
          <w:p w:rsidR="0054670B" w:rsidRPr="0040160B" w:rsidRDefault="0054670B" w:rsidP="005467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60B"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  <w:shd w:val="clear" w:color="auto" w:fill="F4F4F4"/>
              </w:rPr>
              <w:t>Н</w:t>
            </w:r>
            <w:r w:rsidR="001263A9" w:rsidRPr="0040160B"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  <w:shd w:val="clear" w:color="auto" w:fill="F4F4F4"/>
              </w:rPr>
              <w:t>е более 7</w:t>
            </w:r>
            <w:r w:rsidRPr="0040160B"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  <w:shd w:val="clear" w:color="auto" w:fill="F4F4F4"/>
              </w:rPr>
              <w:t>0% от стоимости приобретаемого автомобиля.</w:t>
            </w:r>
          </w:p>
          <w:p w:rsidR="0054670B" w:rsidRPr="0040160B" w:rsidRDefault="0054670B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98F" w:rsidRPr="006C03BD" w:rsidTr="000C2D4B">
        <w:tc>
          <w:tcPr>
            <w:tcW w:w="2200" w:type="dxa"/>
          </w:tcPr>
          <w:p w:rsidR="00FC098F" w:rsidRPr="0040160B" w:rsidRDefault="00FC098F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60B">
              <w:rPr>
                <w:rFonts w:ascii="Times New Roman" w:hAnsi="Times New Roman" w:cs="Times New Roman"/>
                <w:sz w:val="18"/>
                <w:szCs w:val="18"/>
              </w:rPr>
              <w:t>Способы предоставления кредита</w:t>
            </w:r>
          </w:p>
        </w:tc>
        <w:tc>
          <w:tcPr>
            <w:tcW w:w="7036" w:type="dxa"/>
          </w:tcPr>
          <w:p w:rsidR="00FC098F" w:rsidRPr="0040160B" w:rsidRDefault="00FC098F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60B">
              <w:rPr>
                <w:rFonts w:ascii="Times New Roman" w:hAnsi="Times New Roman" w:cs="Times New Roman"/>
                <w:sz w:val="18"/>
                <w:szCs w:val="18"/>
              </w:rPr>
              <w:t xml:space="preserve">В безналичной форме путем зачисления денежных средств на </w:t>
            </w:r>
            <w:r w:rsidR="00F975A9">
              <w:rPr>
                <w:rFonts w:ascii="Times New Roman" w:hAnsi="Times New Roman" w:cs="Times New Roman"/>
                <w:sz w:val="18"/>
                <w:szCs w:val="18"/>
              </w:rPr>
              <w:t>расчетный счет автосалона-продавца автотранспортного средства</w:t>
            </w:r>
          </w:p>
        </w:tc>
      </w:tr>
      <w:tr w:rsidR="002D23D6" w:rsidRPr="006C03BD" w:rsidTr="000C2D4B">
        <w:tc>
          <w:tcPr>
            <w:tcW w:w="2200" w:type="dxa"/>
          </w:tcPr>
          <w:p w:rsidR="002D23D6" w:rsidRPr="0040160B" w:rsidRDefault="002D23D6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60B">
              <w:rPr>
                <w:rFonts w:ascii="Times New Roman" w:hAnsi="Times New Roman" w:cs="Times New Roman"/>
                <w:sz w:val="18"/>
                <w:szCs w:val="18"/>
              </w:rPr>
              <w:t>График погашения</w:t>
            </w:r>
          </w:p>
        </w:tc>
        <w:tc>
          <w:tcPr>
            <w:tcW w:w="7036" w:type="dxa"/>
          </w:tcPr>
          <w:p w:rsidR="002D23D6" w:rsidRPr="0040160B" w:rsidRDefault="002D23D6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60B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2D23D6" w:rsidRPr="006C03BD" w:rsidTr="000C2D4B">
        <w:tc>
          <w:tcPr>
            <w:tcW w:w="2200" w:type="dxa"/>
          </w:tcPr>
          <w:p w:rsidR="002D23D6" w:rsidRPr="0040160B" w:rsidRDefault="002D23D6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60B">
              <w:rPr>
                <w:rFonts w:ascii="Times New Roman" w:hAnsi="Times New Roman" w:cs="Times New Roman"/>
                <w:sz w:val="18"/>
                <w:szCs w:val="18"/>
              </w:rPr>
              <w:t>Досрочное погашение</w:t>
            </w:r>
          </w:p>
        </w:tc>
        <w:tc>
          <w:tcPr>
            <w:tcW w:w="7036" w:type="dxa"/>
          </w:tcPr>
          <w:p w:rsidR="002D23D6" w:rsidRPr="0040160B" w:rsidRDefault="002D23D6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60B">
              <w:rPr>
                <w:rFonts w:ascii="Times New Roman" w:hAnsi="Times New Roman" w:cs="Times New Roman"/>
                <w:sz w:val="18"/>
                <w:szCs w:val="18"/>
              </w:rPr>
              <w:t>Допускается</w:t>
            </w:r>
            <w:r w:rsidR="00FC098F" w:rsidRPr="0040160B">
              <w:rPr>
                <w:rFonts w:ascii="Times New Roman" w:hAnsi="Times New Roman" w:cs="Times New Roman"/>
                <w:sz w:val="18"/>
                <w:szCs w:val="18"/>
              </w:rPr>
              <w:t>. Комиссия не взимается.</w:t>
            </w:r>
          </w:p>
        </w:tc>
      </w:tr>
      <w:tr w:rsidR="008561EA" w:rsidTr="000C2D4B">
        <w:tc>
          <w:tcPr>
            <w:tcW w:w="2200" w:type="dxa"/>
          </w:tcPr>
          <w:p w:rsidR="008561EA" w:rsidRPr="0040160B" w:rsidRDefault="002D23D6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60B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</w:p>
        </w:tc>
        <w:tc>
          <w:tcPr>
            <w:tcW w:w="7036" w:type="dxa"/>
          </w:tcPr>
          <w:p w:rsidR="008561EA" w:rsidRPr="0040160B" w:rsidRDefault="0054670B" w:rsidP="0054670B">
            <w:pPr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  <w:shd w:val="clear" w:color="auto" w:fill="F4F4F4"/>
              </w:rPr>
            </w:pPr>
            <w:r w:rsidRPr="0040160B"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  <w:shd w:val="clear" w:color="auto" w:fill="F4F4F4"/>
              </w:rPr>
              <w:t>Приобретаемый автомобиль</w:t>
            </w:r>
          </w:p>
          <w:p w:rsidR="001263A9" w:rsidRPr="0040160B" w:rsidRDefault="00F975A9" w:rsidP="005467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334">
              <w:rPr>
                <w:rFonts w:ascii="Times New Roman" w:hAnsi="Times New Roman"/>
                <w:sz w:val="18"/>
                <w:szCs w:val="18"/>
              </w:rPr>
              <w:t xml:space="preserve">Поручительство супруга/супруги, </w:t>
            </w:r>
            <w:r w:rsidRPr="000B7334">
              <w:rPr>
                <w:rFonts w:ascii="Times New Roman" w:eastAsia="Times New Roman" w:hAnsi="Times New Roman"/>
                <w:sz w:val="18"/>
                <w:szCs w:val="18"/>
              </w:rPr>
              <w:t>при их отсутствии – родителей, детей, близких родственников в трудоспособном возрасте. Согласие супруга</w:t>
            </w:r>
            <w:proofErr w:type="gramStart"/>
            <w:r w:rsidRPr="000B7334">
              <w:rPr>
                <w:rFonts w:ascii="Times New Roman" w:eastAsia="Times New Roman" w:hAnsi="Times New Roman"/>
                <w:sz w:val="18"/>
                <w:szCs w:val="18"/>
              </w:rPr>
              <w:t xml:space="preserve"> (-</w:t>
            </w:r>
            <w:proofErr w:type="gramEnd"/>
            <w:r w:rsidRPr="000B7334">
              <w:rPr>
                <w:rFonts w:ascii="Times New Roman" w:eastAsia="Times New Roman" w:hAnsi="Times New Roman"/>
                <w:sz w:val="18"/>
                <w:szCs w:val="18"/>
              </w:rPr>
              <w:t>и) (при отсутствии поручительства).</w:t>
            </w:r>
          </w:p>
        </w:tc>
      </w:tr>
      <w:tr w:rsidR="0054670B" w:rsidTr="000C2D4B">
        <w:tc>
          <w:tcPr>
            <w:tcW w:w="2200" w:type="dxa"/>
          </w:tcPr>
          <w:p w:rsidR="0054670B" w:rsidRPr="0040160B" w:rsidRDefault="0054670B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60B">
              <w:rPr>
                <w:rFonts w:ascii="Times New Roman" w:hAnsi="Times New Roman" w:cs="Times New Roman"/>
                <w:sz w:val="18"/>
                <w:szCs w:val="18"/>
              </w:rPr>
              <w:t>Обязательные условия</w:t>
            </w:r>
          </w:p>
        </w:tc>
        <w:tc>
          <w:tcPr>
            <w:tcW w:w="7036" w:type="dxa"/>
          </w:tcPr>
          <w:p w:rsidR="0054670B" w:rsidRPr="0040160B" w:rsidRDefault="0054670B" w:rsidP="0054670B">
            <w:pPr>
              <w:numPr>
                <w:ilvl w:val="0"/>
                <w:numId w:val="6"/>
              </w:numPr>
              <w:spacing w:before="75"/>
              <w:ind w:left="375" w:right="150"/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</w:pPr>
            <w:r w:rsidRPr="0040160B"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  <w:t>Страхование КАСКО на весь срок действия кредитного договора.</w:t>
            </w:r>
          </w:p>
          <w:p w:rsidR="0054670B" w:rsidRPr="0040160B" w:rsidRDefault="0054670B" w:rsidP="0054670B">
            <w:pPr>
              <w:numPr>
                <w:ilvl w:val="0"/>
                <w:numId w:val="6"/>
              </w:numPr>
              <w:ind w:left="375" w:right="150"/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</w:pPr>
            <w:r w:rsidRPr="0040160B"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  <w:t xml:space="preserve">Возможно страхование КАСКО с применением франшизы, максимально допустимое </w:t>
            </w:r>
            <w:proofErr w:type="gramStart"/>
            <w:r w:rsidRPr="0040160B"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  <w:t>значение</w:t>
            </w:r>
            <w:proofErr w:type="gramEnd"/>
            <w:r w:rsidRPr="0040160B"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  <w:t xml:space="preserve"> которой 15 000 рублей</w:t>
            </w:r>
          </w:p>
          <w:p w:rsidR="0054670B" w:rsidRPr="0040160B" w:rsidRDefault="00F975A9" w:rsidP="0054670B">
            <w:pPr>
              <w:numPr>
                <w:ilvl w:val="0"/>
                <w:numId w:val="6"/>
              </w:numPr>
              <w:ind w:left="375" w:right="150"/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</w:pPr>
            <w:r w:rsidRPr="00A851AA">
              <w:rPr>
                <w:rFonts w:ascii="Times New Roman" w:hAnsi="Times New Roman" w:cs="Times New Roman"/>
                <w:sz w:val="18"/>
                <w:szCs w:val="18"/>
              </w:rPr>
              <w:t xml:space="preserve">На весь период кредитования ежегодное страхование жизни и здоровья от рисков  утраты трудоспособности и смерти Заемщика, путем заключения договора страхования, в котором Банк выступает в качестве </w:t>
            </w:r>
            <w:proofErr w:type="spellStart"/>
            <w:r w:rsidRPr="00A851AA">
              <w:rPr>
                <w:rFonts w:ascii="Times New Roman" w:hAnsi="Times New Roman" w:cs="Times New Roman"/>
                <w:sz w:val="18"/>
                <w:szCs w:val="18"/>
              </w:rPr>
              <w:t>Выгодоприобретателя</w:t>
            </w:r>
            <w:proofErr w:type="spellEnd"/>
            <w:r w:rsidRPr="00A851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670B" w:rsidRPr="0040160B" w:rsidRDefault="0054670B" w:rsidP="0054670B">
            <w:pPr>
              <w:numPr>
                <w:ilvl w:val="0"/>
                <w:numId w:val="6"/>
              </w:numPr>
              <w:ind w:left="375" w:right="150"/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</w:pPr>
            <w:r w:rsidRPr="0040160B">
              <w:rPr>
                <w:rFonts w:ascii="Times New Roman" w:eastAsia="Times New Roman" w:hAnsi="Times New Roman" w:cs="Times New Roman"/>
                <w:color w:val="0F0F0F"/>
                <w:sz w:val="18"/>
                <w:szCs w:val="18"/>
              </w:rPr>
              <w:t>На момент заключения кредитного договора, заемщик подписывает обязательство к кредитному договору о предоставлении в Банк оригинала паспорта транспортного средства (ПТС), в течение 7 рабочих дней с момента постановки на учет в органы ГИБДД. В случае несвоевременного предоставления ПТС, процентная ставка по кредитному договору удваивается.</w:t>
            </w:r>
          </w:p>
        </w:tc>
      </w:tr>
      <w:tr w:rsidR="008561EA" w:rsidRPr="006C03BD" w:rsidTr="000C2D4B">
        <w:tc>
          <w:tcPr>
            <w:tcW w:w="2200" w:type="dxa"/>
          </w:tcPr>
          <w:p w:rsidR="008561EA" w:rsidRPr="0040160B" w:rsidRDefault="000C2D4B" w:rsidP="00856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60B">
              <w:rPr>
                <w:rFonts w:ascii="Times New Roman" w:hAnsi="Times New Roman" w:cs="Times New Roman"/>
                <w:sz w:val="18"/>
                <w:szCs w:val="18"/>
              </w:rPr>
              <w:t>Способы погашения</w:t>
            </w:r>
          </w:p>
        </w:tc>
        <w:tc>
          <w:tcPr>
            <w:tcW w:w="7036" w:type="dxa"/>
          </w:tcPr>
          <w:p w:rsidR="000C2D4B" w:rsidRPr="0040160B" w:rsidRDefault="000C2D4B" w:rsidP="000C2D4B">
            <w:pPr>
              <w:pStyle w:val="a7"/>
              <w:numPr>
                <w:ilvl w:val="0"/>
                <w:numId w:val="5"/>
              </w:numPr>
              <w:spacing w:after="12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160B">
              <w:rPr>
                <w:rFonts w:ascii="Times New Roman" w:hAnsi="Times New Roman"/>
                <w:sz w:val="18"/>
                <w:szCs w:val="18"/>
              </w:rPr>
              <w:t>Перевод денежных средств заемщика через другие кредитные организации</w:t>
            </w:r>
            <w:r w:rsidR="00F975A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561EA" w:rsidRPr="0040160B" w:rsidRDefault="000C2D4B" w:rsidP="008561EA">
            <w:pPr>
              <w:pStyle w:val="a7"/>
              <w:numPr>
                <w:ilvl w:val="0"/>
                <w:numId w:val="5"/>
              </w:numPr>
              <w:spacing w:after="12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160B">
              <w:rPr>
                <w:rFonts w:ascii="Times New Roman" w:hAnsi="Times New Roman"/>
                <w:sz w:val="18"/>
                <w:szCs w:val="18"/>
              </w:rPr>
              <w:t>Взнос наличных денежных сре</w:t>
            </w:r>
            <w:proofErr w:type="gramStart"/>
            <w:r w:rsidRPr="0040160B">
              <w:rPr>
                <w:rFonts w:ascii="Times New Roman" w:hAnsi="Times New Roman"/>
                <w:sz w:val="18"/>
                <w:szCs w:val="18"/>
              </w:rPr>
              <w:t>дств в к</w:t>
            </w:r>
            <w:proofErr w:type="gramEnd"/>
            <w:r w:rsidRPr="0040160B">
              <w:rPr>
                <w:rFonts w:ascii="Times New Roman" w:hAnsi="Times New Roman"/>
                <w:sz w:val="18"/>
                <w:szCs w:val="18"/>
              </w:rPr>
              <w:t>ассу Банка.</w:t>
            </w:r>
          </w:p>
        </w:tc>
      </w:tr>
    </w:tbl>
    <w:p w:rsidR="008561EA" w:rsidRDefault="008561EA" w:rsidP="008561EA">
      <w:pPr>
        <w:jc w:val="both"/>
      </w:pPr>
    </w:p>
    <w:p w:rsidR="0027675E" w:rsidRPr="007F02E2" w:rsidRDefault="006C03BD" w:rsidP="007F02E2">
      <w:pPr>
        <w:rPr>
          <w:rFonts w:ascii="Times New Roman" w:eastAsia="Times New Roman" w:hAnsi="Times New Roman" w:cs="Times New Roman"/>
          <w:sz w:val="20"/>
          <w:szCs w:val="20"/>
        </w:rPr>
      </w:pPr>
      <w:r w:rsidRPr="006C03BD">
        <w:rPr>
          <w:rFonts w:ascii="Roboto" w:eastAsia="Times New Roman" w:hAnsi="Roboto" w:cs="Times New Roman"/>
          <w:color w:val="373737"/>
          <w:shd w:val="clear" w:color="auto" w:fill="FFFFFF"/>
        </w:rPr>
        <w:t>Узнать подробнее о</w:t>
      </w:r>
      <w:r w:rsidR="00F975A9">
        <w:rPr>
          <w:rFonts w:ascii="Roboto" w:eastAsia="Times New Roman" w:hAnsi="Roboto" w:cs="Times New Roman"/>
          <w:color w:val="373737"/>
          <w:shd w:val="clear" w:color="auto" w:fill="FFFFFF"/>
        </w:rPr>
        <w:t>б условиях кредитования</w:t>
      </w:r>
      <w:r>
        <w:rPr>
          <w:rFonts w:ascii="Roboto" w:eastAsia="Times New Roman" w:hAnsi="Roboto" w:cs="Times New Roman"/>
          <w:color w:val="373737"/>
          <w:shd w:val="clear" w:color="auto" w:fill="FFFFFF"/>
        </w:rPr>
        <w:t xml:space="preserve"> физических лиц в КБ «Альтернатива» (ООО) В</w:t>
      </w:r>
      <w:r w:rsidRPr="006C03BD">
        <w:rPr>
          <w:rFonts w:ascii="Roboto" w:eastAsia="Times New Roman" w:hAnsi="Roboto" w:cs="Times New Roman"/>
          <w:color w:val="373737"/>
          <w:shd w:val="clear" w:color="auto" w:fill="FFFFFF"/>
        </w:rPr>
        <w:t>ы може</w:t>
      </w:r>
      <w:r>
        <w:rPr>
          <w:rFonts w:ascii="Roboto" w:eastAsia="Times New Roman" w:hAnsi="Roboto" w:cs="Times New Roman"/>
          <w:color w:val="373737"/>
          <w:shd w:val="clear" w:color="auto" w:fill="FFFFFF"/>
        </w:rPr>
        <w:t xml:space="preserve">те по телефону +7 (495) </w:t>
      </w:r>
      <w:r w:rsidR="00F975A9">
        <w:rPr>
          <w:rFonts w:ascii="Roboto" w:eastAsia="Times New Roman" w:hAnsi="Roboto" w:cs="Times New Roman"/>
          <w:color w:val="373737"/>
          <w:shd w:val="clear" w:color="auto" w:fill="FFFFFF"/>
        </w:rPr>
        <w:t>646-2542</w:t>
      </w:r>
    </w:p>
    <w:sectPr w:rsidR="0027675E" w:rsidRPr="007F02E2" w:rsidSect="002054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4B3"/>
    <w:multiLevelType w:val="hybridMultilevel"/>
    <w:tmpl w:val="2174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B51C3"/>
    <w:multiLevelType w:val="hybridMultilevel"/>
    <w:tmpl w:val="E002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A13"/>
    <w:multiLevelType w:val="hybridMultilevel"/>
    <w:tmpl w:val="CEEA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324D9"/>
    <w:multiLevelType w:val="hybridMultilevel"/>
    <w:tmpl w:val="D756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728C7"/>
    <w:multiLevelType w:val="multilevel"/>
    <w:tmpl w:val="1FEE3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74915"/>
    <w:multiLevelType w:val="multilevel"/>
    <w:tmpl w:val="DAA2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36CA3"/>
    <w:rsid w:val="000C2D4B"/>
    <w:rsid w:val="001263A9"/>
    <w:rsid w:val="00197631"/>
    <w:rsid w:val="002054D0"/>
    <w:rsid w:val="0027675E"/>
    <w:rsid w:val="002A1297"/>
    <w:rsid w:val="002D23D6"/>
    <w:rsid w:val="0040160B"/>
    <w:rsid w:val="00514663"/>
    <w:rsid w:val="0054670B"/>
    <w:rsid w:val="006A29EC"/>
    <w:rsid w:val="006C03BD"/>
    <w:rsid w:val="007F02E2"/>
    <w:rsid w:val="008561EA"/>
    <w:rsid w:val="00A12A80"/>
    <w:rsid w:val="00B36CA3"/>
    <w:rsid w:val="00D758E3"/>
    <w:rsid w:val="00EE1467"/>
    <w:rsid w:val="00F975A9"/>
    <w:rsid w:val="00FC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CA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36CA3"/>
    <w:rPr>
      <w:color w:val="0000FF"/>
      <w:u w:val="single"/>
    </w:rPr>
  </w:style>
  <w:style w:type="paragraph" w:customStyle="1" w:styleId="txtmin1">
    <w:name w:val="txt_min1"/>
    <w:basedOn w:val="a"/>
    <w:rsid w:val="00B36CA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txtmin11">
    <w:name w:val="txt_min11"/>
    <w:basedOn w:val="a0"/>
    <w:rsid w:val="00B36CA3"/>
  </w:style>
  <w:style w:type="table" w:styleId="a5">
    <w:name w:val="Table Grid"/>
    <w:basedOn w:val="a1"/>
    <w:uiPriority w:val="59"/>
    <w:rsid w:val="00856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054D0"/>
    <w:rPr>
      <w:shd w:val="clear" w:color="auto" w:fill="F2F5F7"/>
    </w:rPr>
  </w:style>
  <w:style w:type="paragraph" w:styleId="a7">
    <w:name w:val="List Paragraph"/>
    <w:basedOn w:val="a"/>
    <w:link w:val="a8"/>
    <w:uiPriority w:val="34"/>
    <w:qFormat/>
    <w:rsid w:val="002A129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2A1297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CA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36CA3"/>
    <w:rPr>
      <w:color w:val="0000FF"/>
      <w:u w:val="single"/>
    </w:rPr>
  </w:style>
  <w:style w:type="paragraph" w:customStyle="1" w:styleId="txtmin1">
    <w:name w:val="txt_min1"/>
    <w:basedOn w:val="a"/>
    <w:rsid w:val="00B36CA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txtmin11">
    <w:name w:val="txt_min11"/>
    <w:basedOn w:val="a0"/>
    <w:rsid w:val="00B36CA3"/>
  </w:style>
  <w:style w:type="table" w:styleId="a5">
    <w:name w:val="Table Grid"/>
    <w:basedOn w:val="a1"/>
    <w:uiPriority w:val="59"/>
    <w:rsid w:val="00856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054D0"/>
    <w:rPr>
      <w:shd w:val="clear" w:color="auto" w:fill="F2F5F7"/>
    </w:rPr>
  </w:style>
  <w:style w:type="paragraph" w:styleId="a7">
    <w:name w:val="List Paragraph"/>
    <w:basedOn w:val="a"/>
    <w:link w:val="a8"/>
    <w:uiPriority w:val="34"/>
    <w:qFormat/>
    <w:rsid w:val="002A129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2A1297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D274B8C-0EA2-4363-9109-5B7BB05C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Светлана1</dc:creator>
  <cp:keywords/>
  <dc:description/>
  <cp:lastModifiedBy>vgolev</cp:lastModifiedBy>
  <cp:revision>7</cp:revision>
  <dcterms:created xsi:type="dcterms:W3CDTF">2019-09-15T22:22:00Z</dcterms:created>
  <dcterms:modified xsi:type="dcterms:W3CDTF">2019-09-16T16:05:00Z</dcterms:modified>
</cp:coreProperties>
</file>