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86" w:rsidRPr="006F2676" w:rsidRDefault="00B00B86" w:rsidP="005A6727">
      <w:pPr>
        <w:pStyle w:val="1"/>
        <w:ind w:right="-5"/>
        <w:jc w:val="center"/>
        <w:rPr>
          <w:rFonts w:ascii="Times New Roman" w:hAnsi="Times New Roman"/>
          <w:b/>
          <w:sz w:val="20"/>
        </w:rPr>
      </w:pPr>
      <w:r w:rsidRPr="006F2676">
        <w:rPr>
          <w:rFonts w:ascii="Times New Roman" w:hAnsi="Times New Roman"/>
          <w:b/>
          <w:sz w:val="20"/>
        </w:rPr>
        <w:t xml:space="preserve">Д О Г О В О </w:t>
      </w:r>
      <w:proofErr w:type="gramStart"/>
      <w:r w:rsidRPr="006F2676">
        <w:rPr>
          <w:rFonts w:ascii="Times New Roman" w:hAnsi="Times New Roman"/>
          <w:b/>
          <w:sz w:val="20"/>
        </w:rPr>
        <w:t>Р</w:t>
      </w:r>
      <w:proofErr w:type="gramEnd"/>
      <w:r w:rsidRPr="006F2676">
        <w:rPr>
          <w:rFonts w:ascii="Times New Roman" w:hAnsi="Times New Roman"/>
          <w:b/>
          <w:sz w:val="20"/>
        </w:rPr>
        <w:t xml:space="preserve"> №_______</w:t>
      </w:r>
      <w:r w:rsidR="00791351" w:rsidRPr="006F2676">
        <w:rPr>
          <w:rFonts w:ascii="Times New Roman" w:hAnsi="Times New Roman"/>
          <w:b/>
          <w:sz w:val="20"/>
        </w:rPr>
        <w:t>____</w:t>
      </w:r>
      <w:r w:rsidRPr="006F2676">
        <w:rPr>
          <w:rFonts w:ascii="Times New Roman" w:hAnsi="Times New Roman"/>
          <w:b/>
          <w:sz w:val="20"/>
        </w:rPr>
        <w:t>________</w:t>
      </w:r>
    </w:p>
    <w:p w:rsidR="00B00B86" w:rsidRPr="006F2676" w:rsidRDefault="00B00B86" w:rsidP="00B00B86">
      <w:pPr>
        <w:jc w:val="center"/>
      </w:pPr>
      <w:r w:rsidRPr="006F2676">
        <w:rPr>
          <w:b/>
        </w:rPr>
        <w:t>банковского счета в валюте Российской Федерации</w:t>
      </w:r>
      <w:r w:rsidRPr="006F2676">
        <w:t xml:space="preserve">    </w:t>
      </w:r>
    </w:p>
    <w:p w:rsidR="00B00B86" w:rsidRPr="006F2676" w:rsidRDefault="00B00B86" w:rsidP="00B00B86">
      <w:pPr>
        <w:tabs>
          <w:tab w:val="left" w:pos="4770"/>
          <w:tab w:val="left" w:pos="6840"/>
        </w:tabs>
        <w:ind w:right="-1333"/>
        <w:jc w:val="both"/>
      </w:pPr>
      <w:r w:rsidRPr="006F2676">
        <w:t>г</w:t>
      </w:r>
      <w:r w:rsidR="00156B83" w:rsidRPr="006F2676">
        <w:t xml:space="preserve">ород </w:t>
      </w:r>
      <w:r w:rsidRPr="006F2676">
        <w:t xml:space="preserve">Москва </w:t>
      </w:r>
      <w:r w:rsidRPr="006F2676">
        <w:tab/>
        <w:t xml:space="preserve">                 </w:t>
      </w:r>
      <w:r w:rsidRPr="006F2676">
        <w:tab/>
      </w:r>
      <w:r w:rsidRPr="006F2676">
        <w:tab/>
        <w:t>«___» ____________ 20_</w:t>
      </w:r>
      <w:r w:rsidR="00156B83" w:rsidRPr="006F2676">
        <w:t>_</w:t>
      </w:r>
      <w:r w:rsidRPr="006F2676">
        <w:t>_ г.</w:t>
      </w:r>
    </w:p>
    <w:p w:rsidR="00B00B86" w:rsidRPr="006F2676" w:rsidRDefault="00B00B86" w:rsidP="00B00B86">
      <w:pPr>
        <w:ind w:right="-1333"/>
        <w:jc w:val="both"/>
      </w:pPr>
    </w:p>
    <w:p w:rsidR="00B00B86" w:rsidRPr="006F2676" w:rsidRDefault="00EF1D58" w:rsidP="00B00B86">
      <w:pPr>
        <w:pStyle w:val="3"/>
        <w:ind w:right="43" w:firstLine="720"/>
        <w:jc w:val="both"/>
        <w:rPr>
          <w:sz w:val="20"/>
        </w:rPr>
      </w:pPr>
      <w:proofErr w:type="gramStart"/>
      <w:r>
        <w:rPr>
          <w:b/>
          <w:sz w:val="20"/>
        </w:rPr>
        <w:t>Небанковская кредитная организация</w:t>
      </w:r>
      <w:r w:rsidRPr="0097414C">
        <w:rPr>
          <w:b/>
          <w:sz w:val="20"/>
        </w:rPr>
        <w:t xml:space="preserve"> «Альтернатива» (Общество с ог</w:t>
      </w:r>
      <w:r>
        <w:rPr>
          <w:b/>
          <w:sz w:val="20"/>
        </w:rPr>
        <w:t>раниченной ответственностью), НКО</w:t>
      </w:r>
      <w:r w:rsidRPr="0097414C">
        <w:rPr>
          <w:b/>
          <w:sz w:val="20"/>
        </w:rPr>
        <w:t xml:space="preserve"> «Альтернатива» (ООО)</w:t>
      </w:r>
      <w:r w:rsidR="0097414C" w:rsidRPr="0097414C">
        <w:rPr>
          <w:sz w:val="20"/>
        </w:rPr>
        <w:t xml:space="preserve">,  </w:t>
      </w:r>
      <w:r w:rsidR="006E4ED1">
        <w:rPr>
          <w:sz w:val="20"/>
        </w:rPr>
        <w:t>именуемая</w:t>
      </w:r>
      <w:r w:rsidR="006E4ED1" w:rsidRPr="006F2676">
        <w:rPr>
          <w:sz w:val="20"/>
        </w:rPr>
        <w:t xml:space="preserve"> в дальнейшем «</w:t>
      </w:r>
      <w:r w:rsidR="006E4ED1">
        <w:rPr>
          <w:sz w:val="20"/>
        </w:rPr>
        <w:t>НКО</w:t>
      </w:r>
      <w:r w:rsidR="006E4ED1" w:rsidRPr="006F2676">
        <w:rPr>
          <w:sz w:val="20"/>
        </w:rPr>
        <w:t>»,</w:t>
      </w:r>
      <w:r w:rsidR="006E4ED1">
        <w:rPr>
          <w:sz w:val="20"/>
        </w:rPr>
        <w:t xml:space="preserve"> в лице __________________________</w:t>
      </w:r>
      <w:r w:rsidR="0097414C" w:rsidRPr="0097414C">
        <w:rPr>
          <w:sz w:val="20"/>
        </w:rPr>
        <w:t xml:space="preserve">, </w:t>
      </w:r>
      <w:r w:rsidR="0097414C">
        <w:rPr>
          <w:sz w:val="20"/>
        </w:rPr>
        <w:t xml:space="preserve"> </w:t>
      </w:r>
      <w:r w:rsidR="00D0252F">
        <w:rPr>
          <w:sz w:val="20"/>
        </w:rPr>
        <w:t>действующего</w:t>
      </w:r>
      <w:r w:rsidR="0097414C" w:rsidRPr="0097414C">
        <w:rPr>
          <w:sz w:val="20"/>
        </w:rPr>
        <w:t xml:space="preserve"> на  основании </w:t>
      </w:r>
      <w:r w:rsidR="006E4ED1">
        <w:rPr>
          <w:sz w:val="20"/>
        </w:rPr>
        <w:t>________________________,</w:t>
      </w:r>
      <w:r w:rsidR="00B00B86" w:rsidRPr="006F2676">
        <w:rPr>
          <w:sz w:val="20"/>
        </w:rPr>
        <w:t xml:space="preserve"> с одной стороны, и ______________</w:t>
      </w:r>
      <w:r w:rsidR="006E4ED1">
        <w:rPr>
          <w:sz w:val="20"/>
        </w:rPr>
        <w:t>___________________</w:t>
      </w:r>
      <w:r w:rsidR="00B00B86" w:rsidRPr="006F2676">
        <w:rPr>
          <w:sz w:val="20"/>
        </w:rPr>
        <w:t>, именуемое в дальнейшем «Клиент», в лице ____________</w:t>
      </w:r>
      <w:r w:rsidR="006E4ED1">
        <w:rPr>
          <w:sz w:val="20"/>
        </w:rPr>
        <w:t>_____________________</w:t>
      </w:r>
      <w:r w:rsidR="00B00B86" w:rsidRPr="006F2676">
        <w:rPr>
          <w:sz w:val="20"/>
        </w:rPr>
        <w:t xml:space="preserve">, действующего на  основании __________________, с другой стороны, вместе в дальнейшем  именуемые «Стороны», заключили настоящий договор, именуемый </w:t>
      </w:r>
      <w:r w:rsidR="009C6691" w:rsidRPr="006F2676">
        <w:rPr>
          <w:sz w:val="20"/>
        </w:rPr>
        <w:t xml:space="preserve">в дальнейшем </w:t>
      </w:r>
      <w:r w:rsidR="00B00B86" w:rsidRPr="006F2676">
        <w:rPr>
          <w:sz w:val="20"/>
        </w:rPr>
        <w:t>«Договор»,  о нижеследующем</w:t>
      </w:r>
      <w:r w:rsidR="00C84C44" w:rsidRPr="006F2676">
        <w:rPr>
          <w:sz w:val="20"/>
        </w:rPr>
        <w:t>.</w:t>
      </w:r>
      <w:proofErr w:type="gramEnd"/>
    </w:p>
    <w:p w:rsidR="00B00B86" w:rsidRPr="006F2676" w:rsidRDefault="00B00B86" w:rsidP="00B00B86">
      <w:pPr>
        <w:ind w:right="-35"/>
        <w:jc w:val="center"/>
        <w:rPr>
          <w:b/>
        </w:rPr>
      </w:pPr>
      <w:r w:rsidRPr="006F2676">
        <w:rPr>
          <w:b/>
        </w:rPr>
        <w:t>1. ПРЕДМЕТ ДОГОВОРА</w:t>
      </w:r>
    </w:p>
    <w:p w:rsidR="00BC0DC4" w:rsidRPr="006F2676" w:rsidRDefault="00B00B86" w:rsidP="00B00B86">
      <w:pPr>
        <w:tabs>
          <w:tab w:val="left" w:pos="630"/>
        </w:tabs>
        <w:ind w:right="43"/>
        <w:jc w:val="both"/>
      </w:pPr>
      <w:r w:rsidRPr="006F2676">
        <w:t xml:space="preserve">       </w:t>
      </w:r>
      <w:r w:rsidRPr="006F2676">
        <w:tab/>
        <w:t xml:space="preserve">1.1. По договору банковского счета </w:t>
      </w:r>
      <w:r w:rsidR="00EF1D58">
        <w:t>НКО</w:t>
      </w:r>
      <w:r w:rsidRPr="006F2676">
        <w:t xml:space="preserve"> обязуется </w:t>
      </w:r>
      <w:proofErr w:type="gramStart"/>
      <w:r w:rsidRPr="006F2676">
        <w:t>принимать и зачислять</w:t>
      </w:r>
      <w:proofErr w:type="gramEnd"/>
      <w:r w:rsidRPr="006F2676">
        <w:t xml:space="preserve"> поступающие на счет, открытый Клиенту (владельцу счета), денежные средства, выполнять распоряжения Клиента о </w:t>
      </w:r>
      <w:r w:rsidR="008D1BAB" w:rsidRPr="006F2676">
        <w:t>переводе денежных средств,</w:t>
      </w:r>
      <w:r w:rsidRPr="006F2676">
        <w:t xml:space="preserve"> выдаче </w:t>
      </w:r>
      <w:r w:rsidR="008D1BAB" w:rsidRPr="006F2676">
        <w:t>денежных средств</w:t>
      </w:r>
      <w:r w:rsidRPr="006F2676">
        <w:t xml:space="preserve"> со счета и проведении других операций по расчетно-кассовому обслуживанию Клиента, предусмотренных настоящим Договором и действующим законодательством Р</w:t>
      </w:r>
      <w:r w:rsidR="00C45BE9" w:rsidRPr="006F2676">
        <w:t xml:space="preserve">оссийской </w:t>
      </w:r>
      <w:r w:rsidRPr="006F2676">
        <w:t>Ф</w:t>
      </w:r>
      <w:r w:rsidR="00C45BE9" w:rsidRPr="006F2676">
        <w:t>едерации</w:t>
      </w:r>
      <w:r w:rsidRPr="006F2676">
        <w:t xml:space="preserve">. </w:t>
      </w:r>
    </w:p>
    <w:p w:rsidR="00B00B86" w:rsidRPr="006F2676" w:rsidRDefault="00B00B86" w:rsidP="00156B83">
      <w:pPr>
        <w:tabs>
          <w:tab w:val="left" w:pos="0"/>
        </w:tabs>
        <w:ind w:right="43"/>
        <w:jc w:val="center"/>
        <w:rPr>
          <w:b/>
        </w:rPr>
      </w:pPr>
      <w:r w:rsidRPr="006F2676">
        <w:rPr>
          <w:b/>
        </w:rPr>
        <w:t>2. ПОРЯДОК ОТКРЫТИЯ И ВЕДЕНИЯ СЧЕТА</w:t>
      </w:r>
    </w:p>
    <w:p w:rsidR="00917CBC" w:rsidRPr="006F2676" w:rsidRDefault="00B00B86" w:rsidP="00B00B86">
      <w:pPr>
        <w:tabs>
          <w:tab w:val="left" w:pos="630"/>
        </w:tabs>
        <w:ind w:right="43"/>
        <w:jc w:val="both"/>
      </w:pPr>
      <w:r w:rsidRPr="006F2676">
        <w:t xml:space="preserve">       </w:t>
      </w:r>
      <w:r w:rsidRPr="006F2676">
        <w:tab/>
        <w:t xml:space="preserve">2.1. </w:t>
      </w:r>
      <w:r w:rsidR="00EF1D58">
        <w:t>НКО</w:t>
      </w:r>
      <w:r w:rsidRPr="006F2676">
        <w:t xml:space="preserve"> открывает Клиенту расчетный счет </w:t>
      </w:r>
      <w:r w:rsidR="00917CBC" w:rsidRPr="006F2676">
        <w:t>в валюте РФ, в дальнейшем именуемый «Счет»: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917CBC" w:rsidRPr="006F2676"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  <w:tc>
          <w:tcPr>
            <w:tcW w:w="288" w:type="dxa"/>
          </w:tcPr>
          <w:p w:rsidR="00917CBC" w:rsidRPr="006F2676" w:rsidRDefault="00917CBC" w:rsidP="002B0245">
            <w:pPr>
              <w:tabs>
                <w:tab w:val="left" w:pos="630"/>
              </w:tabs>
              <w:ind w:right="43"/>
              <w:jc w:val="both"/>
              <w:rPr>
                <w:sz w:val="24"/>
                <w:szCs w:val="24"/>
              </w:rPr>
            </w:pPr>
          </w:p>
        </w:tc>
      </w:tr>
    </w:tbl>
    <w:p w:rsidR="00917CBC" w:rsidRPr="006F2676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6F2676">
        <w:tab/>
      </w:r>
      <w:r w:rsidRPr="006F2676">
        <w:tab/>
        <w:t>2.2. Счет открывается на основании письменного заявления Клиента в течение 3 (Трех) рабочих дней с момента получения всех необходимых</w:t>
      </w:r>
      <w:r w:rsidR="0082002E" w:rsidRPr="006F2676">
        <w:t xml:space="preserve"> и надлежаще оформленных</w:t>
      </w:r>
      <w:r w:rsidR="000165D6" w:rsidRPr="006F2676">
        <w:t xml:space="preserve"> </w:t>
      </w:r>
      <w:r w:rsidR="000D7E52" w:rsidRPr="006F2676">
        <w:t xml:space="preserve">согласно требованиям </w:t>
      </w:r>
      <w:r w:rsidR="00EF1D58">
        <w:t>НКО</w:t>
      </w:r>
      <w:r w:rsidR="000D7E52" w:rsidRPr="006F2676">
        <w:t xml:space="preserve"> </w:t>
      </w:r>
      <w:r w:rsidR="000165D6" w:rsidRPr="006F2676">
        <w:t>для открытия банковского счета и идентификации Клиента</w:t>
      </w:r>
      <w:r w:rsidRPr="006F2676">
        <w:t xml:space="preserve"> документов. </w:t>
      </w:r>
    </w:p>
    <w:p w:rsidR="00B00B86" w:rsidRPr="006F2676" w:rsidRDefault="00917CBC" w:rsidP="00917CBC">
      <w:pPr>
        <w:tabs>
          <w:tab w:val="left" w:pos="0"/>
          <w:tab w:val="left" w:pos="630"/>
        </w:tabs>
        <w:ind w:right="43"/>
        <w:jc w:val="both"/>
      </w:pPr>
      <w:r w:rsidRPr="006F2676">
        <w:tab/>
        <w:t xml:space="preserve"> В случае изменения законодательства </w:t>
      </w:r>
      <w:r w:rsidR="00E205EA">
        <w:t>НКО</w:t>
      </w:r>
      <w:r w:rsidRPr="006F2676">
        <w:t xml:space="preserve"> вправе затребовать, а Клиент обязан предоставить </w:t>
      </w:r>
      <w:r w:rsidR="00EF1D58">
        <w:t>в НКО</w:t>
      </w:r>
      <w:r w:rsidRPr="006F2676">
        <w:t xml:space="preserve"> дополнительные документы. В случае неисполнения Клиентом в установленный срок указанного требования </w:t>
      </w:r>
      <w:r w:rsidR="00EF1D58">
        <w:t>НКО</w:t>
      </w:r>
      <w:r w:rsidRPr="006F2676">
        <w:t xml:space="preserve"> имеет право не выполнять распоряжения Клиента до предоставления им необходимых документов. </w:t>
      </w:r>
      <w:r w:rsidR="00B00B86" w:rsidRPr="006F2676">
        <w:t xml:space="preserve"> </w:t>
      </w:r>
    </w:p>
    <w:p w:rsidR="00B00B86" w:rsidRPr="006F2676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6F2676">
        <w:tab/>
      </w:r>
      <w:r w:rsidRPr="006F2676">
        <w:tab/>
        <w:t xml:space="preserve">2.3. </w:t>
      </w:r>
      <w:r w:rsidR="00EF1D58">
        <w:t>НКО</w:t>
      </w:r>
      <w:r w:rsidRPr="006F2676">
        <w:t xml:space="preserve"> не вправе определять и контролировать направления использования денежных сре</w:t>
      </w:r>
      <w:proofErr w:type="gramStart"/>
      <w:r w:rsidRPr="006F2676">
        <w:t>дств Кл</w:t>
      </w:r>
      <w:proofErr w:type="gramEnd"/>
      <w:r w:rsidRPr="006F2676">
        <w:t>иента и устанавливать другие, не предусмотренные законом или данным Договором</w:t>
      </w:r>
      <w:r w:rsidR="009C6691" w:rsidRPr="006F2676">
        <w:t>,</w:t>
      </w:r>
      <w:r w:rsidRPr="006F2676">
        <w:t xml:space="preserve"> ограничения его права распоряжаться денежными средствами по своему усмотрению.</w:t>
      </w:r>
    </w:p>
    <w:p w:rsidR="00B00B86" w:rsidRPr="006F2676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6F2676">
        <w:tab/>
      </w:r>
      <w:r w:rsidRPr="006F2676">
        <w:tab/>
        <w:t xml:space="preserve">2.4. Все операции по Счету проводятся в порядке календарной очередности, если </w:t>
      </w:r>
      <w:r w:rsidR="00902690" w:rsidRPr="006F2676">
        <w:t>иное не предусмотрено законом.</w:t>
      </w:r>
    </w:p>
    <w:p w:rsidR="00B00B86" w:rsidRPr="006F2676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6F2676">
        <w:tab/>
      </w:r>
      <w:r w:rsidRPr="006F2676">
        <w:tab/>
        <w:t>При недостаточности денежных средств на Счете для удовлетворения всех предъявленных к нему требований списание денежных сре</w:t>
      </w:r>
      <w:proofErr w:type="gramStart"/>
      <w:r w:rsidRPr="006F2676">
        <w:t>дств пр</w:t>
      </w:r>
      <w:proofErr w:type="gramEnd"/>
      <w:r w:rsidRPr="006F2676">
        <w:t>оизводится в порядке, установленном действующим законодательством.</w:t>
      </w:r>
    </w:p>
    <w:p w:rsidR="00B00B86" w:rsidRPr="006F2676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6F2676">
        <w:tab/>
      </w:r>
      <w:r w:rsidRPr="006F2676">
        <w:tab/>
        <w:t xml:space="preserve">2.5. Разрешается удостоверение прав распоряжения денежными </w:t>
      </w:r>
      <w:r w:rsidR="009C6691" w:rsidRPr="006F2676">
        <w:t>средствами</w:t>
      </w:r>
      <w:r w:rsidRPr="006F2676">
        <w:t xml:space="preserve">, находящимися на Счете, электронными средствами платежа и другими документами с использованием в них аналогов собственноручной подписи, кодов, паролей и иных средств, подтверждающих, что распоряжение дано уполномоченным на это лицом при наличии соответствующего соглашения между </w:t>
      </w:r>
      <w:r w:rsidR="00EF1D58">
        <w:t>НКО</w:t>
      </w:r>
      <w:r w:rsidRPr="006F2676">
        <w:t xml:space="preserve"> и Клиентом по данному вопросу.</w:t>
      </w:r>
    </w:p>
    <w:p w:rsidR="00E2546A" w:rsidRPr="006F2676" w:rsidRDefault="00E2546A" w:rsidP="00B00B86">
      <w:pPr>
        <w:tabs>
          <w:tab w:val="left" w:pos="540"/>
          <w:tab w:val="left" w:pos="630"/>
        </w:tabs>
        <w:ind w:right="43"/>
        <w:jc w:val="both"/>
      </w:pPr>
      <w:r w:rsidRPr="006F2676">
        <w:tab/>
      </w:r>
      <w:r w:rsidRPr="006F2676">
        <w:tab/>
      </w:r>
      <w:r w:rsidR="00EF1D58">
        <w:t>НКО</w:t>
      </w:r>
      <w:r w:rsidRPr="006F2676">
        <w:t xml:space="preserve"> вправе </w:t>
      </w:r>
      <w:r w:rsidR="00EB419C" w:rsidRPr="006F2676">
        <w:t>отказать</w:t>
      </w:r>
      <w:r w:rsidR="00FA307C" w:rsidRPr="006F2676">
        <w:t xml:space="preserve"> Клиенту</w:t>
      </w:r>
      <w:r w:rsidRPr="006F2676">
        <w:t xml:space="preserve"> </w:t>
      </w:r>
      <w:r w:rsidR="00EB419C" w:rsidRPr="006F2676">
        <w:t>в заключени</w:t>
      </w:r>
      <w:proofErr w:type="gramStart"/>
      <w:r w:rsidR="00EB419C" w:rsidRPr="006F2676">
        <w:t>и</w:t>
      </w:r>
      <w:proofErr w:type="gramEnd"/>
      <w:r w:rsidR="00EB419C" w:rsidRPr="006F2676">
        <w:t xml:space="preserve"> договора об использовании</w:t>
      </w:r>
      <w:r w:rsidRPr="006F2676">
        <w:t xml:space="preserve"> </w:t>
      </w:r>
      <w:r w:rsidR="009C6691" w:rsidRPr="006F2676">
        <w:t>электронн</w:t>
      </w:r>
      <w:r w:rsidR="00EB419C" w:rsidRPr="006F2676">
        <w:t>ого</w:t>
      </w:r>
      <w:r w:rsidR="009C6691" w:rsidRPr="006F2676">
        <w:t xml:space="preserve"> средств</w:t>
      </w:r>
      <w:r w:rsidR="00EB419C" w:rsidRPr="006F2676">
        <w:t>а</w:t>
      </w:r>
      <w:r w:rsidR="009C6691" w:rsidRPr="006F2676">
        <w:t xml:space="preserve"> платежа</w:t>
      </w:r>
      <w:r w:rsidR="00A066A0" w:rsidRPr="006F2676">
        <w:t xml:space="preserve"> (системы «Интернет Клиент-Банк»)</w:t>
      </w:r>
      <w:r w:rsidR="00E23F53" w:rsidRPr="006F2676">
        <w:t>.</w:t>
      </w:r>
    </w:p>
    <w:p w:rsidR="00B00B86" w:rsidRPr="006F2676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6F2676">
        <w:tab/>
      </w:r>
      <w:r w:rsidRPr="006F2676">
        <w:tab/>
        <w:t xml:space="preserve">2.6. </w:t>
      </w:r>
      <w:r w:rsidR="00B20571" w:rsidRPr="006F2676">
        <w:t>С</w:t>
      </w:r>
      <w:r w:rsidRPr="006F2676">
        <w:t>писание денежных средств со Счета</w:t>
      </w:r>
      <w:r w:rsidR="00B20571" w:rsidRPr="006F2676">
        <w:t xml:space="preserve"> </w:t>
      </w:r>
      <w:r w:rsidR="00902690" w:rsidRPr="006F2676">
        <w:t>по требованию получателя сре</w:t>
      </w:r>
      <w:proofErr w:type="gramStart"/>
      <w:r w:rsidR="00902690" w:rsidRPr="006F2676">
        <w:t xml:space="preserve">дств </w:t>
      </w:r>
      <w:r w:rsidRPr="006F2676">
        <w:t>в сл</w:t>
      </w:r>
      <w:proofErr w:type="gramEnd"/>
      <w:r w:rsidRPr="006F2676">
        <w:t xml:space="preserve">учаях, предусмотренных </w:t>
      </w:r>
      <w:r w:rsidR="00B20571" w:rsidRPr="006F2676">
        <w:t>договорами</w:t>
      </w:r>
      <w:r w:rsidRPr="006F2676">
        <w:t xml:space="preserve"> Клиента со своими контрагентами, осуществляется </w:t>
      </w:r>
      <w:r w:rsidR="00EF1D58">
        <w:t>НКО</w:t>
      </w:r>
      <w:r w:rsidRPr="006F2676">
        <w:t xml:space="preserve"> на основании отдельного </w:t>
      </w:r>
      <w:r w:rsidR="00B20571" w:rsidRPr="006F2676">
        <w:t xml:space="preserve">соответствующего </w:t>
      </w:r>
      <w:r w:rsidR="00540747" w:rsidRPr="006F2676">
        <w:t>договора</w:t>
      </w:r>
      <w:r w:rsidRPr="006F2676">
        <w:t>.</w:t>
      </w:r>
    </w:p>
    <w:p w:rsidR="00B00B86" w:rsidRPr="006F2676" w:rsidRDefault="00B00B86" w:rsidP="00B00B86">
      <w:pPr>
        <w:tabs>
          <w:tab w:val="left" w:pos="540"/>
          <w:tab w:val="left" w:pos="630"/>
        </w:tabs>
        <w:ind w:right="43"/>
        <w:jc w:val="both"/>
      </w:pPr>
      <w:r w:rsidRPr="006F2676">
        <w:tab/>
      </w:r>
      <w:r w:rsidRPr="006F2676">
        <w:tab/>
        <w:t xml:space="preserve">2.7. Без распоряжения Клиента списание денежных средств, находящихся на Счете, осуществляется в случаях, предусмотренных </w:t>
      </w:r>
      <w:r w:rsidR="00B20571" w:rsidRPr="006F2676">
        <w:t>действующим законодательством</w:t>
      </w:r>
      <w:r w:rsidR="00DC4D2F" w:rsidRPr="006F2676">
        <w:t xml:space="preserve"> Российской Федерации</w:t>
      </w:r>
      <w:r w:rsidR="00B20571" w:rsidRPr="006F2676">
        <w:t xml:space="preserve"> и </w:t>
      </w:r>
      <w:r w:rsidRPr="006F2676">
        <w:t xml:space="preserve">договорами между </w:t>
      </w:r>
      <w:r w:rsidR="00EF1D58">
        <w:t>НКО</w:t>
      </w:r>
      <w:r w:rsidRPr="006F2676">
        <w:t xml:space="preserve"> и Клиентом.</w:t>
      </w:r>
    </w:p>
    <w:p w:rsidR="00980FFE" w:rsidRPr="006F2676" w:rsidRDefault="00717045" w:rsidP="00B00B86">
      <w:pPr>
        <w:tabs>
          <w:tab w:val="left" w:pos="540"/>
          <w:tab w:val="left" w:pos="630"/>
        </w:tabs>
        <w:ind w:right="43"/>
        <w:jc w:val="both"/>
      </w:pPr>
      <w:r w:rsidRPr="006F2676">
        <w:tab/>
      </w:r>
      <w:r w:rsidRPr="006F2676">
        <w:tab/>
        <w:t xml:space="preserve">2.8. Датой получения Клиентом документов </w:t>
      </w:r>
      <w:r w:rsidR="00EF1D58">
        <w:t>НКО</w:t>
      </w:r>
      <w:r w:rsidRPr="006F2676">
        <w:t xml:space="preserve"> считается дата, проставленная Клиентом на копии соответствующего документа при получении его оригинала у должностного лица </w:t>
      </w:r>
      <w:r w:rsidR="00EF1D58">
        <w:t>НКО</w:t>
      </w:r>
      <w:r w:rsidRPr="006F2676">
        <w:t xml:space="preserve">, или дата </w:t>
      </w:r>
      <w:r w:rsidR="00806208" w:rsidRPr="006F2676">
        <w:t>отправки</w:t>
      </w:r>
      <w:r w:rsidR="00E84934" w:rsidRPr="006F2676">
        <w:t xml:space="preserve"> документа Клиенту по почте.</w:t>
      </w:r>
    </w:p>
    <w:p w:rsidR="00717045" w:rsidRPr="006F2676" w:rsidRDefault="00980FFE" w:rsidP="00B00B86">
      <w:pPr>
        <w:tabs>
          <w:tab w:val="left" w:pos="540"/>
          <w:tab w:val="left" w:pos="630"/>
        </w:tabs>
        <w:ind w:right="43"/>
        <w:jc w:val="both"/>
      </w:pPr>
      <w:r w:rsidRPr="006F2676">
        <w:tab/>
      </w:r>
      <w:r w:rsidRPr="006F2676">
        <w:tab/>
      </w:r>
      <w:r w:rsidR="00717045" w:rsidRPr="006F2676">
        <w:t xml:space="preserve">В случае если обслуживание по Счету </w:t>
      </w:r>
      <w:r w:rsidR="00C426AC" w:rsidRPr="006F2676">
        <w:t>осуществляется с использованием программного комплекса системы «Интернет Клиент-Банк»</w:t>
      </w:r>
      <w:r w:rsidR="00717045" w:rsidRPr="006F2676">
        <w:t xml:space="preserve">, датой получения Клиентом </w:t>
      </w:r>
      <w:r w:rsidR="00C426AC" w:rsidRPr="006F2676">
        <w:t xml:space="preserve">документов </w:t>
      </w:r>
      <w:r w:rsidR="00EF1D58">
        <w:t>НКО</w:t>
      </w:r>
      <w:r w:rsidR="00717045" w:rsidRPr="006F2676">
        <w:t>, направленн</w:t>
      </w:r>
      <w:r w:rsidR="00C426AC" w:rsidRPr="006F2676">
        <w:t>ых</w:t>
      </w:r>
      <w:r w:rsidR="00717045" w:rsidRPr="006F2676">
        <w:t xml:space="preserve"> по </w:t>
      </w:r>
      <w:r w:rsidR="00C426AC" w:rsidRPr="006F2676">
        <w:t>с</w:t>
      </w:r>
      <w:r w:rsidR="00717045" w:rsidRPr="006F2676">
        <w:t>истеме «</w:t>
      </w:r>
      <w:r w:rsidR="00C426AC" w:rsidRPr="006F2676">
        <w:t xml:space="preserve">Интернет </w:t>
      </w:r>
      <w:r w:rsidR="00717045" w:rsidRPr="006F2676">
        <w:t xml:space="preserve">Клиент – Банк», является дата ввода </w:t>
      </w:r>
      <w:r w:rsidR="00EF1D58">
        <w:t>НКО</w:t>
      </w:r>
      <w:r w:rsidR="00C426AC" w:rsidRPr="006F2676">
        <w:t xml:space="preserve"> </w:t>
      </w:r>
      <w:r w:rsidR="00717045" w:rsidRPr="006F2676">
        <w:t>соответству</w:t>
      </w:r>
      <w:r w:rsidR="00C426AC" w:rsidRPr="006F2676">
        <w:t>ющего электронного документа в с</w:t>
      </w:r>
      <w:r w:rsidR="00717045" w:rsidRPr="006F2676">
        <w:t>истему «</w:t>
      </w:r>
      <w:r w:rsidR="00C426AC" w:rsidRPr="006F2676">
        <w:t xml:space="preserve">Интернет </w:t>
      </w:r>
      <w:r w:rsidR="00717045" w:rsidRPr="006F2676">
        <w:t>Клиент – Банк»</w:t>
      </w:r>
      <w:r w:rsidR="00C426AC" w:rsidRPr="006F2676">
        <w:t>.</w:t>
      </w:r>
    </w:p>
    <w:p w:rsidR="00794E3E" w:rsidRPr="006F2676" w:rsidRDefault="00794E3E" w:rsidP="00794E3E">
      <w:pPr>
        <w:tabs>
          <w:tab w:val="left" w:pos="540"/>
          <w:tab w:val="left" w:pos="630"/>
        </w:tabs>
        <w:ind w:right="43"/>
        <w:jc w:val="both"/>
      </w:pPr>
      <w:r w:rsidRPr="006F2676">
        <w:t xml:space="preserve">             2.9. В карточке с образцами подписей и оттиска печати Клиентом может быть указана одна и более собственноручных подписей лиц, уполномоченных им на распоряжение денежными средствами по Счету и наделенных правом подписи (далее – уполномоченные лица).</w:t>
      </w:r>
    </w:p>
    <w:p w:rsidR="00794E3E" w:rsidRPr="006F2676" w:rsidRDefault="00794E3E" w:rsidP="00794E3E">
      <w:pPr>
        <w:tabs>
          <w:tab w:val="left" w:pos="540"/>
          <w:tab w:val="left" w:pos="630"/>
        </w:tabs>
        <w:ind w:right="43"/>
        <w:jc w:val="both"/>
      </w:pPr>
      <w:r w:rsidRPr="006F2676">
        <w:t xml:space="preserve">             Если в карточке с образцами подписей и оттиска печати указаны две и </w:t>
      </w:r>
      <w:proofErr w:type="gramStart"/>
      <w:r w:rsidRPr="006F2676">
        <w:t>более собственноручных</w:t>
      </w:r>
      <w:proofErr w:type="gramEnd"/>
      <w:r w:rsidRPr="006F2676">
        <w:t xml:space="preserve"> подписей уполномоченных лиц, то распоряжения Клиента о списании (выдаче) денежных средств по Счету подписываются одним или двумя уполномоченными лицами. При этом количест</w:t>
      </w:r>
      <w:r w:rsidR="00DB42D9" w:rsidRPr="006F2676">
        <w:t>во подписей уполномоченных лиц,</w:t>
      </w:r>
      <w:r w:rsidRPr="006F2676">
        <w:t> необходимых для подписания распоряжений Клиента о списании (выдаче) денежных средств по Счету, и их возмож</w:t>
      </w:r>
      <w:r w:rsidR="00DB42D9" w:rsidRPr="006F2676">
        <w:t>ное сочетание устанавливаются К</w:t>
      </w:r>
      <w:r w:rsidRPr="006F2676">
        <w:t>ли</w:t>
      </w:r>
      <w:r w:rsidR="00EF1D58">
        <w:t>ентом в заявлении по форме НКО. НКО</w:t>
      </w:r>
      <w:r w:rsidRPr="006F2676">
        <w:t xml:space="preserve"> принимает к исполнению распоряжения Клиента в соответствии с указанным заявлением.</w:t>
      </w:r>
    </w:p>
    <w:p w:rsidR="00B00B86" w:rsidRPr="006F2676" w:rsidRDefault="00B00B86" w:rsidP="00B00B86">
      <w:pPr>
        <w:tabs>
          <w:tab w:val="left" w:pos="630"/>
        </w:tabs>
        <w:ind w:right="43"/>
        <w:jc w:val="center"/>
        <w:rPr>
          <w:b/>
        </w:rPr>
      </w:pPr>
      <w:r w:rsidRPr="006F2676">
        <w:rPr>
          <w:b/>
        </w:rPr>
        <w:t>3. ОБЯЗАТЕЛЬСТВА СТОРОН</w:t>
      </w:r>
    </w:p>
    <w:p w:rsidR="00B00B86" w:rsidRPr="006F2676" w:rsidRDefault="00B00B86" w:rsidP="00B00B86">
      <w:pPr>
        <w:ind w:right="43"/>
        <w:jc w:val="both"/>
        <w:rPr>
          <w:b/>
        </w:rPr>
      </w:pPr>
      <w:r w:rsidRPr="006F2676">
        <w:tab/>
      </w:r>
      <w:r w:rsidRPr="006F2676">
        <w:rPr>
          <w:b/>
        </w:rPr>
        <w:t xml:space="preserve">3.1. </w:t>
      </w:r>
      <w:r w:rsidR="00EF1D58">
        <w:rPr>
          <w:b/>
        </w:rPr>
        <w:t>НКО</w:t>
      </w:r>
      <w:r w:rsidRPr="006F2676">
        <w:rPr>
          <w:b/>
        </w:rPr>
        <w:t xml:space="preserve"> обязуется:</w:t>
      </w:r>
    </w:p>
    <w:p w:rsidR="00B00B86" w:rsidRPr="006F2676" w:rsidRDefault="00B00B86" w:rsidP="00B00B86">
      <w:pPr>
        <w:ind w:right="43" w:firstLine="540"/>
        <w:jc w:val="both"/>
      </w:pPr>
      <w:r w:rsidRPr="006F2676">
        <w:t xml:space="preserve">3.1.1. </w:t>
      </w:r>
      <w:r w:rsidR="00AB1426" w:rsidRPr="006F2676">
        <w:t xml:space="preserve">Осуществлять по распоряжению Клиента банковские операции </w:t>
      </w:r>
      <w:r w:rsidRPr="006F2676">
        <w:t>в соответствии с действующим законодательством Российской Федерации, правилами и порядком</w:t>
      </w:r>
      <w:r w:rsidR="004C0718" w:rsidRPr="006F2676">
        <w:t>, установленными Банком России</w:t>
      </w:r>
      <w:r w:rsidR="00E71A33" w:rsidRPr="006F2676">
        <w:t>, и настоящим Договором</w:t>
      </w:r>
      <w:r w:rsidR="004C0718" w:rsidRPr="006F2676">
        <w:t>.</w:t>
      </w:r>
    </w:p>
    <w:p w:rsidR="00552BFC" w:rsidRPr="006F2676" w:rsidRDefault="00B00B86" w:rsidP="00552BFC">
      <w:pPr>
        <w:ind w:right="43" w:firstLine="540"/>
        <w:jc w:val="both"/>
      </w:pPr>
      <w:r w:rsidRPr="006F2676">
        <w:t>3.1.2. Хранить банковскую тайну Счета, операций по Счету и сведений о Клиенте. Справки третьим лицам о Счете, операциях по Счету и сведения о Клиенте без согласия Клиента могут быть предоставлены только в случаях, специально предусмотренны</w:t>
      </w:r>
      <w:r w:rsidR="004C0718" w:rsidRPr="006F2676">
        <w:t>х действующим законодательством</w:t>
      </w:r>
      <w:r w:rsidR="00E71A33" w:rsidRPr="006F2676">
        <w:t xml:space="preserve"> Российской Федерации</w:t>
      </w:r>
      <w:r w:rsidR="004C0718" w:rsidRPr="006F2676">
        <w:t>.</w:t>
      </w:r>
    </w:p>
    <w:p w:rsidR="005809F2" w:rsidRPr="006F2676" w:rsidRDefault="00B00B86" w:rsidP="00552BFC">
      <w:pPr>
        <w:ind w:right="43" w:firstLine="540"/>
        <w:jc w:val="both"/>
      </w:pPr>
      <w:r w:rsidRPr="006F2676">
        <w:t xml:space="preserve">3.1.3. Обслуживать Клиента в строго определенное время </w:t>
      </w:r>
      <w:r w:rsidR="005809F2" w:rsidRPr="006F2676">
        <w:t>в</w:t>
      </w:r>
      <w:r w:rsidRPr="006F2676">
        <w:t xml:space="preserve"> со</w:t>
      </w:r>
      <w:r w:rsidR="004C0718" w:rsidRPr="006F2676">
        <w:t xml:space="preserve">ответствии с режимом работы </w:t>
      </w:r>
      <w:r w:rsidR="00EF1D58">
        <w:t>НКО</w:t>
      </w:r>
      <w:r w:rsidR="005809F2" w:rsidRPr="006F2676">
        <w:t>:</w:t>
      </w:r>
    </w:p>
    <w:p w:rsidR="005809F2" w:rsidRPr="006F2676" w:rsidRDefault="005809F2" w:rsidP="00376893">
      <w:pPr>
        <w:pStyle w:val="ab"/>
        <w:tabs>
          <w:tab w:val="left" w:pos="284"/>
        </w:tabs>
        <w:spacing w:after="0"/>
        <w:ind w:left="284" w:firstLine="283"/>
      </w:pPr>
      <w:r w:rsidRPr="006F2676">
        <w:lastRenderedPageBreak/>
        <w:t>- обслуживание Клиента производится с 9:30 до 17:00 без перерыва на обед;</w:t>
      </w:r>
    </w:p>
    <w:p w:rsidR="005809F2" w:rsidRPr="006F2676" w:rsidRDefault="005809F2" w:rsidP="00376893">
      <w:pPr>
        <w:pStyle w:val="ab"/>
        <w:tabs>
          <w:tab w:val="left" w:pos="284"/>
        </w:tabs>
        <w:spacing w:after="0"/>
        <w:ind w:left="284" w:firstLine="283"/>
      </w:pPr>
      <w:r w:rsidRPr="006F2676">
        <w:t>- операционное время для работы с Клиентом - с 9:30 до 15:00.</w:t>
      </w:r>
    </w:p>
    <w:p w:rsidR="00B00B86" w:rsidRPr="006F2676" w:rsidRDefault="00B00B86" w:rsidP="00B00B86">
      <w:pPr>
        <w:ind w:right="43" w:firstLine="540"/>
        <w:jc w:val="both"/>
      </w:pPr>
      <w:r w:rsidRPr="006F2676">
        <w:t xml:space="preserve">3.1.4. Осуществлять по </w:t>
      </w:r>
      <w:r w:rsidR="008D1BAB" w:rsidRPr="006F2676">
        <w:t>распоряжению</w:t>
      </w:r>
      <w:r w:rsidRPr="006F2676">
        <w:t xml:space="preserve"> Клиента </w:t>
      </w:r>
      <w:r w:rsidR="008D1BAB" w:rsidRPr="006F2676">
        <w:t>перевод денежных средств</w:t>
      </w:r>
      <w:r w:rsidRPr="006F2676">
        <w:t xml:space="preserve"> со Счета только в пределах остатка </w:t>
      </w:r>
      <w:r w:rsidR="008D1BAB" w:rsidRPr="006F2676">
        <w:t xml:space="preserve">денежных </w:t>
      </w:r>
      <w:r w:rsidRPr="006F2676">
        <w:t xml:space="preserve">средств на Счете с учетом комиссии </w:t>
      </w:r>
      <w:r w:rsidR="00EF1D58">
        <w:t>НКО</w:t>
      </w:r>
      <w:r w:rsidRPr="006F2676">
        <w:t xml:space="preserve">. </w:t>
      </w:r>
      <w:r w:rsidR="00EF1D58">
        <w:t>НКО</w:t>
      </w:r>
      <w:r w:rsidRPr="006F2676">
        <w:t xml:space="preserve"> не несет ответственности за неисполнение </w:t>
      </w:r>
      <w:r w:rsidR="008D1BAB" w:rsidRPr="006F2676">
        <w:t>распоряжений</w:t>
      </w:r>
      <w:r w:rsidRPr="006F2676">
        <w:t xml:space="preserve"> Клиента, если сумма </w:t>
      </w:r>
      <w:r w:rsidR="008D1BAB" w:rsidRPr="006F2676">
        <w:t>распоряжений</w:t>
      </w:r>
      <w:r w:rsidR="00EF1D58">
        <w:t xml:space="preserve"> с учетом комиссий НКО</w:t>
      </w:r>
      <w:r w:rsidRPr="006F2676">
        <w:t xml:space="preserve"> превышает остаток </w:t>
      </w:r>
      <w:r w:rsidR="008D1BAB" w:rsidRPr="006F2676">
        <w:t xml:space="preserve">денежных </w:t>
      </w:r>
      <w:r w:rsidRPr="006F2676">
        <w:t xml:space="preserve">средств на Счете.  </w:t>
      </w:r>
    </w:p>
    <w:p w:rsidR="00376893" w:rsidRPr="006F2676" w:rsidRDefault="00B00B86" w:rsidP="00376893">
      <w:pPr>
        <w:ind w:right="43" w:firstLine="540"/>
        <w:jc w:val="both"/>
      </w:pPr>
      <w:r w:rsidRPr="006F2676">
        <w:t xml:space="preserve">3.1.5. </w:t>
      </w:r>
      <w:r w:rsidR="00C022C4" w:rsidRPr="006F2676">
        <w:t xml:space="preserve">По распоряжению Клиента выдавать или </w:t>
      </w:r>
      <w:r w:rsidR="008D1BAB" w:rsidRPr="006F2676">
        <w:t>осуществлять перевод денежных средств</w:t>
      </w:r>
      <w:r w:rsidR="00C022C4" w:rsidRPr="006F2676">
        <w:t xml:space="preserve"> со Счета Клиента не </w:t>
      </w:r>
      <w:r w:rsidR="00A53A3F" w:rsidRPr="00767F1C">
        <w:rPr>
          <w:color w:val="000000" w:themeColor="text1"/>
        </w:rPr>
        <w:t>позднее</w:t>
      </w:r>
      <w:r w:rsidR="00C022C4" w:rsidRPr="006F2676">
        <w:t xml:space="preserve"> дня, следующего за днем поступления в </w:t>
      </w:r>
      <w:r w:rsidR="00EF1D58">
        <w:t>НКО</w:t>
      </w:r>
      <w:r w:rsidR="00C022C4" w:rsidRPr="006F2676">
        <w:t xml:space="preserve"> соответствующего </w:t>
      </w:r>
      <w:r w:rsidR="00332C3A" w:rsidRPr="006F2676">
        <w:t>расчетного</w:t>
      </w:r>
      <w:r w:rsidR="00C022C4" w:rsidRPr="006F2676">
        <w:t xml:space="preserve"> документа.</w:t>
      </w:r>
    </w:p>
    <w:p w:rsidR="00376893" w:rsidRPr="006F2676" w:rsidRDefault="00376893" w:rsidP="00376893">
      <w:pPr>
        <w:ind w:right="43" w:firstLine="540"/>
        <w:jc w:val="both"/>
      </w:pPr>
      <w:r w:rsidRPr="006F2676">
        <w:t xml:space="preserve">Текущим операционным днем исполняются расчетные документы, поступившие до </w:t>
      </w:r>
      <w:smartTag w:uri="urn:schemas-microsoft-com:office:smarttags" w:element="time">
        <w:smartTagPr>
          <w:attr w:name="Minute" w:val="0"/>
          <w:attr w:name="Hour" w:val="15"/>
        </w:smartTagPr>
        <w:r w:rsidRPr="006F2676">
          <w:t>15 часов</w:t>
        </w:r>
      </w:smartTag>
      <w:r w:rsidRPr="006F2676">
        <w:t xml:space="preserve"> по московскому времени. Не позднее операционного дня, следующего за днем поступления расчетного документа, исполняются расчетные документы, поступившие после </w:t>
      </w:r>
      <w:smartTag w:uri="urn:schemas-microsoft-com:office:smarttags" w:element="time">
        <w:smartTagPr>
          <w:attr w:name="Minute" w:val="0"/>
          <w:attr w:name="Hour" w:val="15"/>
        </w:smartTagPr>
        <w:r w:rsidRPr="006F2676">
          <w:t>15 часов</w:t>
        </w:r>
      </w:smartTag>
      <w:r w:rsidRPr="006F2676">
        <w:t xml:space="preserve"> по московскому времени.</w:t>
      </w:r>
    </w:p>
    <w:p w:rsidR="00376893" w:rsidRPr="006F2676" w:rsidRDefault="00376893" w:rsidP="00376893">
      <w:pPr>
        <w:ind w:right="43" w:firstLine="540"/>
        <w:jc w:val="both"/>
      </w:pPr>
      <w:r w:rsidRPr="006F2676">
        <w:t>Расчет</w:t>
      </w:r>
      <w:r w:rsidR="00EF1D58">
        <w:t>ные документы принимаются НКО</w:t>
      </w:r>
      <w:r w:rsidRPr="006F2676">
        <w:t xml:space="preserve"> на бумажном носителе и/или в электронном виде.</w:t>
      </w:r>
    </w:p>
    <w:p w:rsidR="00B00B86" w:rsidRPr="006F2676" w:rsidRDefault="00B00B86" w:rsidP="00B00B86">
      <w:pPr>
        <w:ind w:right="43" w:firstLine="540"/>
        <w:jc w:val="both"/>
      </w:pPr>
      <w:r w:rsidRPr="006F2676">
        <w:t>3.1.6. Сообщать Клиенту не позднее 2 (Двух) рабочих дней с момента обнаружения необоснованно списанных со Счета Клиента или ошибочно зачисленных суммах в письменном виде (по факсу,</w:t>
      </w:r>
      <w:r w:rsidR="004C0718" w:rsidRPr="006F2676">
        <w:t xml:space="preserve"> заказной почтой, под расписку</w:t>
      </w:r>
      <w:r w:rsidR="00E84934" w:rsidRPr="006F2676">
        <w:t>, через систему «Интернет Клиент-Банк»</w:t>
      </w:r>
      <w:r w:rsidR="004C0718" w:rsidRPr="006F2676">
        <w:t>).</w:t>
      </w:r>
    </w:p>
    <w:p w:rsidR="00B00B86" w:rsidRPr="006F2676" w:rsidRDefault="00B00B86" w:rsidP="00B00B86">
      <w:pPr>
        <w:ind w:right="43" w:firstLine="540"/>
        <w:jc w:val="both"/>
      </w:pPr>
      <w:r w:rsidRPr="006F2676">
        <w:t xml:space="preserve">3.1.7. Предоставлять уполномоченным лицам Клиента выписки по Счету не позднее следующего рабочего дня после совершения операции по Счету </w:t>
      </w:r>
      <w:r w:rsidR="00D45861" w:rsidRPr="006F2676">
        <w:t xml:space="preserve">на бумажном носителе </w:t>
      </w:r>
      <w:r w:rsidRPr="006F2676">
        <w:t>через работника Операционного отдел</w:t>
      </w:r>
      <w:r w:rsidR="004C0718" w:rsidRPr="006F2676">
        <w:t xml:space="preserve">а </w:t>
      </w:r>
      <w:r w:rsidR="00EF1D58">
        <w:t>НКО</w:t>
      </w:r>
      <w:r w:rsidR="00D45861" w:rsidRPr="006F2676">
        <w:t xml:space="preserve"> либо в электронном виде в случае заключения договора об использовании электронного средства платежа (системы «Интернет Клиент-Банк»)</w:t>
      </w:r>
      <w:r w:rsidR="004C0718" w:rsidRPr="006F2676">
        <w:t>.</w:t>
      </w:r>
    </w:p>
    <w:p w:rsidR="00D45861" w:rsidRPr="006F2676" w:rsidRDefault="00D45861" w:rsidP="00B00B86">
      <w:pPr>
        <w:ind w:right="43" w:firstLine="540"/>
        <w:jc w:val="both"/>
      </w:pPr>
      <w:r w:rsidRPr="006F2676">
        <w:t xml:space="preserve">В случае заключения договора об использовании электронного средства платежа (системы «Интернет Клиент-Банк») </w:t>
      </w:r>
      <w:r w:rsidR="007F50C3" w:rsidRPr="006F2676">
        <w:t xml:space="preserve">дубликаты </w:t>
      </w:r>
      <w:r w:rsidRPr="006F2676">
        <w:t>выпис</w:t>
      </w:r>
      <w:r w:rsidR="007F50C3" w:rsidRPr="006F2676">
        <w:t>о</w:t>
      </w:r>
      <w:r w:rsidRPr="006F2676">
        <w:t>к по Счету на бумажном носителе предоставляются за плату в соо</w:t>
      </w:r>
      <w:r w:rsidR="00EF1D58">
        <w:t>тветствии с действующими в НКО</w:t>
      </w:r>
      <w:r w:rsidRPr="006F2676">
        <w:t xml:space="preserve"> тарифами комиссионного вознаграждения.</w:t>
      </w:r>
    </w:p>
    <w:p w:rsidR="00B00B86" w:rsidRPr="006F2676" w:rsidRDefault="00B00B86" w:rsidP="00B00B86">
      <w:pPr>
        <w:ind w:right="43" w:firstLine="540"/>
        <w:jc w:val="both"/>
      </w:pPr>
      <w:r w:rsidRPr="006F2676">
        <w:t xml:space="preserve">3.1.8. Выдавать Клиенту наличные денежные средства на выплату заработной платы, хозяйственные расходы и другие цели в соответствии с действующим законодательством </w:t>
      </w:r>
      <w:r w:rsidR="0002196C" w:rsidRPr="006F2676">
        <w:t>Российской Федерации</w:t>
      </w:r>
      <w:r w:rsidRPr="006F2676">
        <w:t xml:space="preserve">. Срок выплаты заработной платы определяется Клиентом по согласованию с </w:t>
      </w:r>
      <w:r w:rsidR="00EF1D58">
        <w:t>НКО</w:t>
      </w:r>
      <w:r w:rsidRPr="006F2676">
        <w:t xml:space="preserve"> согласно предоставленной к</w:t>
      </w:r>
      <w:r w:rsidR="004C0718" w:rsidRPr="006F2676">
        <w:t>ассовой заявке.</w:t>
      </w:r>
    </w:p>
    <w:p w:rsidR="00B00B86" w:rsidRPr="006F2676" w:rsidRDefault="00B00B86" w:rsidP="00B00B86">
      <w:pPr>
        <w:ind w:right="43" w:firstLine="540"/>
        <w:jc w:val="both"/>
      </w:pPr>
      <w:r w:rsidRPr="006F2676">
        <w:t>3.1.9. Зачислять на Счет Клиента сданные в кассу денежные средства днем их факти</w:t>
      </w:r>
      <w:r w:rsidR="004C0718" w:rsidRPr="006F2676">
        <w:t xml:space="preserve">ческого поступления в кассу </w:t>
      </w:r>
      <w:r w:rsidR="00EF1D58">
        <w:t>НКО</w:t>
      </w:r>
      <w:r w:rsidR="004C0718" w:rsidRPr="006F2676">
        <w:t>.</w:t>
      </w:r>
      <w:r w:rsidRPr="006F2676">
        <w:t xml:space="preserve"> </w:t>
      </w:r>
    </w:p>
    <w:p w:rsidR="00293937" w:rsidRPr="006F2676" w:rsidRDefault="00B00B86" w:rsidP="00B00B86">
      <w:pPr>
        <w:ind w:right="43" w:firstLine="540"/>
        <w:jc w:val="both"/>
      </w:pPr>
      <w:r w:rsidRPr="006F2676">
        <w:t xml:space="preserve">3.1.10. </w:t>
      </w:r>
      <w:r w:rsidR="00293937" w:rsidRPr="006F2676">
        <w:t>До осуществления перевода денежных сре</w:t>
      </w:r>
      <w:proofErr w:type="gramStart"/>
      <w:r w:rsidR="00293937" w:rsidRPr="006F2676">
        <w:t>дств пр</w:t>
      </w:r>
      <w:proofErr w:type="gramEnd"/>
      <w:r w:rsidR="00293937" w:rsidRPr="006F2676">
        <w:t xml:space="preserve">едоставлять Клиенту возможность ознакомления в доступной для него форме с условиями осуществления перевода денежных средств в рамках применяемой формы безналичных расчетов. </w:t>
      </w:r>
    </w:p>
    <w:p w:rsidR="00B00B86" w:rsidRPr="006F2676" w:rsidRDefault="00B00B86" w:rsidP="00B00B86">
      <w:pPr>
        <w:ind w:right="43"/>
        <w:jc w:val="both"/>
        <w:rPr>
          <w:b/>
        </w:rPr>
      </w:pPr>
      <w:r w:rsidRPr="006F2676">
        <w:rPr>
          <w:b/>
        </w:rPr>
        <w:tab/>
        <w:t>3.2. Клиент обязуется:</w:t>
      </w:r>
    </w:p>
    <w:p w:rsidR="00F44BDA" w:rsidRPr="006F2676" w:rsidRDefault="00B00B86" w:rsidP="00F44BDA">
      <w:pPr>
        <w:ind w:right="43" w:firstLine="540"/>
        <w:jc w:val="both"/>
      </w:pPr>
      <w:r w:rsidRPr="006F2676">
        <w:t xml:space="preserve">3.2.1. Распоряжаться денежными средствами, хранящимися на Счете в </w:t>
      </w:r>
      <w:r w:rsidR="00EF1D58">
        <w:t>НКО</w:t>
      </w:r>
      <w:r w:rsidRPr="006F2676">
        <w:t>, в соответствии с действующим законодательством Российской Федерации</w:t>
      </w:r>
      <w:r w:rsidR="0002196C" w:rsidRPr="006F2676">
        <w:t>,</w:t>
      </w:r>
      <w:r w:rsidRPr="006F2676">
        <w:t xml:space="preserve"> нормативными актами Банка России, регулирующими порядок осуществления </w:t>
      </w:r>
      <w:r w:rsidR="00AB1426" w:rsidRPr="006F2676">
        <w:t>банковских</w:t>
      </w:r>
      <w:r w:rsidRPr="006F2676">
        <w:t xml:space="preserve"> операций</w:t>
      </w:r>
      <w:r w:rsidR="0002196C" w:rsidRPr="006F2676">
        <w:t>, тарифами комиссионного вознаграждения и настоящим Договором.</w:t>
      </w:r>
      <w:r w:rsidR="00F44BDA" w:rsidRPr="006F2676">
        <w:t xml:space="preserve"> </w:t>
      </w:r>
    </w:p>
    <w:p w:rsidR="00F44BDA" w:rsidRPr="006F2676" w:rsidRDefault="00B00B86" w:rsidP="00F44BDA">
      <w:pPr>
        <w:ind w:right="43" w:firstLine="540"/>
        <w:jc w:val="both"/>
      </w:pPr>
      <w:r w:rsidRPr="006F2676">
        <w:t>3.2.2.  Не допус</w:t>
      </w:r>
      <w:r w:rsidR="004C0718" w:rsidRPr="006F2676">
        <w:t>кать дебетового сальдо по Счету.</w:t>
      </w:r>
    </w:p>
    <w:p w:rsidR="0002196C" w:rsidRPr="006F2676" w:rsidRDefault="0002196C" w:rsidP="0002196C">
      <w:pPr>
        <w:ind w:right="43" w:firstLine="540"/>
        <w:jc w:val="both"/>
      </w:pPr>
      <w:r w:rsidRPr="006F2676">
        <w:t>3.2.3.</w:t>
      </w:r>
      <w:r w:rsidR="004A674B" w:rsidRPr="006F2676">
        <w:t xml:space="preserve"> </w:t>
      </w:r>
      <w:r w:rsidRPr="006F2676">
        <w:t xml:space="preserve">При осуществлении операций по Счету к выгоде третьего лица, в том числе на основании договора поручения, комиссии, доверительного управления, агентского договора и т.д., предоставлять </w:t>
      </w:r>
      <w:r w:rsidR="002F3D5A" w:rsidRPr="006F2676">
        <w:t xml:space="preserve">в </w:t>
      </w:r>
      <w:r w:rsidR="00EF1D58">
        <w:t>НКО</w:t>
      </w:r>
      <w:r w:rsidRPr="006F2676">
        <w:t xml:space="preserve"> документы, являющиеся основанием для совершения операций, а также информацию о </w:t>
      </w:r>
      <w:proofErr w:type="spellStart"/>
      <w:r w:rsidRPr="006F2676">
        <w:t>выгодоприобретателе</w:t>
      </w:r>
      <w:proofErr w:type="spellEnd"/>
      <w:r w:rsidRPr="006F2676">
        <w:t xml:space="preserve"> в соответствии с требованиями </w:t>
      </w:r>
      <w:r w:rsidR="00EF1D58">
        <w:t>НКО</w:t>
      </w:r>
      <w:r w:rsidRPr="006F2676">
        <w:t xml:space="preserve"> </w:t>
      </w:r>
      <w:proofErr w:type="gramStart"/>
      <w:r w:rsidR="004A674B" w:rsidRPr="006F2676">
        <w:t>до</w:t>
      </w:r>
      <w:proofErr w:type="gramEnd"/>
      <w:r w:rsidR="004A674B" w:rsidRPr="006F2676">
        <w:t xml:space="preserve"> или </w:t>
      </w:r>
      <w:proofErr w:type="gramStart"/>
      <w:r w:rsidR="004A674B" w:rsidRPr="006F2676">
        <w:t>при</w:t>
      </w:r>
      <w:proofErr w:type="gramEnd"/>
      <w:r w:rsidRPr="006F2676">
        <w:t xml:space="preserve"> проведени</w:t>
      </w:r>
      <w:r w:rsidR="004A674B" w:rsidRPr="006F2676">
        <w:t>и</w:t>
      </w:r>
      <w:r w:rsidRPr="006F2676">
        <w:t xml:space="preserve"> указанных операций. </w:t>
      </w:r>
    </w:p>
    <w:p w:rsidR="00B00B86" w:rsidRPr="006F2676" w:rsidRDefault="0002196C" w:rsidP="00B00B86">
      <w:pPr>
        <w:ind w:right="43" w:firstLine="540"/>
        <w:jc w:val="both"/>
      </w:pPr>
      <w:r w:rsidRPr="006F2676">
        <w:t>3.2.4</w:t>
      </w:r>
      <w:r w:rsidR="00B00B86" w:rsidRPr="006F2676">
        <w:t xml:space="preserve">. Сообщать об утере денежных чековых книжек в </w:t>
      </w:r>
      <w:r w:rsidR="00EF1D58">
        <w:t>НКО</w:t>
      </w:r>
      <w:r w:rsidR="00B00B86" w:rsidRPr="006F2676">
        <w:t xml:space="preserve"> в течение 1 (Одного) </w:t>
      </w:r>
      <w:r w:rsidR="004C0718" w:rsidRPr="006F2676">
        <w:t>рабочего дня со дня обнаружения.</w:t>
      </w:r>
    </w:p>
    <w:p w:rsidR="00B00B86" w:rsidRPr="006F2676" w:rsidRDefault="002F3D5A" w:rsidP="00B00B86">
      <w:pPr>
        <w:ind w:right="43" w:firstLine="540"/>
        <w:jc w:val="both"/>
      </w:pPr>
      <w:r w:rsidRPr="006F2676">
        <w:t>3.2.5</w:t>
      </w:r>
      <w:r w:rsidR="00B00B86" w:rsidRPr="006F2676">
        <w:t xml:space="preserve">. Предоставлять </w:t>
      </w:r>
      <w:r w:rsidRPr="006F2676">
        <w:t xml:space="preserve">в </w:t>
      </w:r>
      <w:r w:rsidR="00E205EA">
        <w:t>НКО</w:t>
      </w:r>
      <w:r w:rsidR="00B00B86" w:rsidRPr="006F2676">
        <w:t xml:space="preserve"> информацию о потребности Клиента в наличных денежных средствах в срок, не позднее</w:t>
      </w:r>
      <w:r w:rsidR="00013804" w:rsidRPr="006F2676">
        <w:t xml:space="preserve"> 13:00 МСК рабочего д</w:t>
      </w:r>
      <w:r w:rsidR="00B00B86" w:rsidRPr="006F2676">
        <w:t>н</w:t>
      </w:r>
      <w:r w:rsidR="00013804" w:rsidRPr="006F2676">
        <w:t>я, предшествующего</w:t>
      </w:r>
      <w:r w:rsidR="00B00B86" w:rsidRPr="006F2676">
        <w:t xml:space="preserve"> </w:t>
      </w:r>
      <w:r w:rsidR="00013804" w:rsidRPr="006F2676">
        <w:t>дню</w:t>
      </w:r>
      <w:r w:rsidR="00B00B86" w:rsidRPr="006F2676">
        <w:t xml:space="preserve"> получения средств, и принимать наличные денежные сред</w:t>
      </w:r>
      <w:r w:rsidR="004C0718" w:rsidRPr="006F2676">
        <w:t xml:space="preserve">ства в купюрах, имеющихся в </w:t>
      </w:r>
      <w:r w:rsidR="00EF1D58">
        <w:t>НКО</w:t>
      </w:r>
      <w:r w:rsidR="004C0718" w:rsidRPr="006F2676">
        <w:t>.</w:t>
      </w:r>
    </w:p>
    <w:p w:rsidR="00B00B86" w:rsidRPr="006F2676" w:rsidRDefault="0002196C" w:rsidP="00B00B86">
      <w:pPr>
        <w:ind w:right="43" w:firstLine="540"/>
        <w:jc w:val="both"/>
      </w:pPr>
      <w:r w:rsidRPr="006F2676">
        <w:t>3.2.</w:t>
      </w:r>
      <w:r w:rsidR="002F3D5A" w:rsidRPr="006F2676">
        <w:t>6</w:t>
      </w:r>
      <w:r w:rsidR="00B00B86" w:rsidRPr="006F2676">
        <w:t xml:space="preserve">. Забирать в кассе </w:t>
      </w:r>
      <w:r w:rsidR="00EF1D58">
        <w:t>НКО</w:t>
      </w:r>
      <w:r w:rsidR="00B00B86" w:rsidRPr="006F2676">
        <w:t xml:space="preserve"> заказанные наличные денежные средства не позднее 16 часов по Московскому времени. По истечении указанного времени заказ аннулируется, денежные средства считаются не востребованными Клиентом. </w:t>
      </w:r>
    </w:p>
    <w:p w:rsidR="00B00B86" w:rsidRPr="006F2676" w:rsidRDefault="002F3D5A" w:rsidP="00B00B86">
      <w:pPr>
        <w:ind w:right="43" w:firstLine="540"/>
        <w:jc w:val="both"/>
      </w:pPr>
      <w:r w:rsidRPr="006F2676">
        <w:t>3.2.7</w:t>
      </w:r>
      <w:r w:rsidR="00B00B86" w:rsidRPr="006F2676">
        <w:t xml:space="preserve">. Своевременно оплачивать услуги </w:t>
      </w:r>
      <w:r w:rsidR="00EF1D58">
        <w:t>НКО</w:t>
      </w:r>
      <w:r w:rsidR="00B00B86" w:rsidRPr="006F2676">
        <w:t xml:space="preserve"> по расчетно-кассовому обслуживанию в порядке, установленном</w:t>
      </w:r>
      <w:r w:rsidR="004C0718" w:rsidRPr="006F2676">
        <w:t xml:space="preserve"> разделом 5 настоящего Договора.</w:t>
      </w:r>
    </w:p>
    <w:p w:rsidR="00B00B86" w:rsidRPr="006F2676" w:rsidRDefault="002F3D5A" w:rsidP="00B00B86">
      <w:pPr>
        <w:ind w:right="43" w:firstLine="540"/>
        <w:jc w:val="both"/>
      </w:pPr>
      <w:r w:rsidRPr="006F2676">
        <w:t>3.2.8</w:t>
      </w:r>
      <w:r w:rsidR="00B00B86" w:rsidRPr="006F2676">
        <w:t xml:space="preserve">. Уведомлять в письменном виде </w:t>
      </w:r>
      <w:r w:rsidR="00EF1D58">
        <w:t>НКО</w:t>
      </w:r>
      <w:r w:rsidR="00B00B86" w:rsidRPr="006F2676">
        <w:t xml:space="preserve"> в течение 10 (Десяти) дней после выдачи ему выписок по Счету об ошибочно зачисленных или списанных суммах и давать распоряжение </w:t>
      </w:r>
      <w:r w:rsidR="00EF1D58">
        <w:t>НКО</w:t>
      </w:r>
      <w:r w:rsidR="00B00B86" w:rsidRPr="006F2676">
        <w:t xml:space="preserve"> о списании неправильно з</w:t>
      </w:r>
      <w:r w:rsidR="00AE30F9" w:rsidRPr="006F2676">
        <w:t>ачисленных на Счет Клиента сумм</w:t>
      </w:r>
      <w:r w:rsidR="00B00B86" w:rsidRPr="006F2676">
        <w:t xml:space="preserve">. При </w:t>
      </w:r>
      <w:proofErr w:type="spellStart"/>
      <w:r w:rsidR="00B00B86" w:rsidRPr="006F2676">
        <w:t>непоступлении</w:t>
      </w:r>
      <w:proofErr w:type="spellEnd"/>
      <w:r w:rsidR="00B00B86" w:rsidRPr="006F2676">
        <w:t xml:space="preserve"> от Клиента в указанный срок возражений совершенные операции и остаток</w:t>
      </w:r>
      <w:r w:rsidRPr="006F2676">
        <w:t xml:space="preserve"> денежных</w:t>
      </w:r>
      <w:r w:rsidR="00B00B86" w:rsidRPr="006F2676">
        <w:t xml:space="preserve"> средств на </w:t>
      </w:r>
      <w:r w:rsidR="004C0718" w:rsidRPr="006F2676">
        <w:t>Счете считаются подтвержденными.</w:t>
      </w:r>
    </w:p>
    <w:p w:rsidR="00B00B86" w:rsidRPr="006F2676" w:rsidRDefault="004E7EC2" w:rsidP="00B00B86">
      <w:pPr>
        <w:ind w:right="43" w:firstLine="540"/>
        <w:jc w:val="both"/>
      </w:pPr>
      <w:r w:rsidRPr="006F2676">
        <w:t>3.2.9</w:t>
      </w:r>
      <w:r w:rsidR="00B00B86" w:rsidRPr="006F2676">
        <w:t xml:space="preserve">. Предоставлять </w:t>
      </w:r>
      <w:r w:rsidR="003A7E29" w:rsidRPr="006F2676">
        <w:t xml:space="preserve">в </w:t>
      </w:r>
      <w:r w:rsidR="00EF1D58">
        <w:t>НКО</w:t>
      </w:r>
      <w:r w:rsidR="00B00B86" w:rsidRPr="006F2676">
        <w:t xml:space="preserve"> документы об изменении своего статуса или изменении в учредительных и иных документах</w:t>
      </w:r>
      <w:r w:rsidR="009C45C1" w:rsidRPr="006F2676">
        <w:t>, представленных при открытии Счета,</w:t>
      </w:r>
      <w:r w:rsidR="00B00B86" w:rsidRPr="006F2676">
        <w:t xml:space="preserve"> в течение 2 (Двух) рабочих дней</w:t>
      </w:r>
      <w:r w:rsidR="001C4D4D" w:rsidRPr="006F2676">
        <w:t xml:space="preserve"> с момента вступления их в силу;</w:t>
      </w:r>
      <w:r w:rsidR="00B00B86" w:rsidRPr="006F2676">
        <w:t xml:space="preserve"> </w:t>
      </w:r>
      <w:proofErr w:type="gramStart"/>
      <w:r w:rsidR="00B00B86" w:rsidRPr="006F2676">
        <w:t xml:space="preserve">уведомлять в письменной форме </w:t>
      </w:r>
      <w:r w:rsidR="00EF1D58">
        <w:t>НКО</w:t>
      </w:r>
      <w:r w:rsidR="00B00B86" w:rsidRPr="006F2676">
        <w:t xml:space="preserve"> в течение 2 (Двух) рабочих дней с момента изменения</w:t>
      </w:r>
      <w:r w:rsidR="0054083C" w:rsidRPr="006F2676">
        <w:t xml:space="preserve"> об изменении</w:t>
      </w:r>
      <w:r w:rsidR="00B00B86" w:rsidRPr="006F2676">
        <w:t xml:space="preserve"> адреса (место нахождения и/или фактического), почтовых реквизитов, номеров телефонов, факса, телефакса и т.п., о приеме и увольнении должностных лиц, имеющих право п</w:t>
      </w:r>
      <w:r w:rsidR="001C4D4D" w:rsidRPr="006F2676">
        <w:t>одписи на расчетных документах</w:t>
      </w:r>
      <w:r w:rsidR="00EF1D58">
        <w:t xml:space="preserve"> с предоставлением в НКО</w:t>
      </w:r>
      <w:r w:rsidR="00083D43" w:rsidRPr="006F2676">
        <w:t xml:space="preserve"> подтверждающих документов</w:t>
      </w:r>
      <w:r w:rsidR="001C4D4D" w:rsidRPr="006F2676">
        <w:t xml:space="preserve"> и </w:t>
      </w:r>
      <w:r w:rsidR="00B00B86" w:rsidRPr="006F2676">
        <w:t>при этом</w:t>
      </w:r>
      <w:r w:rsidR="00083D43" w:rsidRPr="006F2676">
        <w:t>,</w:t>
      </w:r>
      <w:r w:rsidR="00B00B86" w:rsidRPr="006F2676">
        <w:t xml:space="preserve"> </w:t>
      </w:r>
      <w:r w:rsidR="001C4D4D" w:rsidRPr="006F2676">
        <w:t>в необходимых случаях</w:t>
      </w:r>
      <w:r w:rsidR="00083D43" w:rsidRPr="006F2676">
        <w:t>,</w:t>
      </w:r>
      <w:r w:rsidR="001C4D4D" w:rsidRPr="006F2676">
        <w:t xml:space="preserve"> </w:t>
      </w:r>
      <w:r w:rsidR="00B00B86" w:rsidRPr="006F2676">
        <w:t>произ</w:t>
      </w:r>
      <w:r w:rsidR="00083D43" w:rsidRPr="006F2676">
        <w:t>водить замену банковской карточки</w:t>
      </w:r>
      <w:r w:rsidR="00B00B86" w:rsidRPr="006F2676">
        <w:t xml:space="preserve"> с</w:t>
      </w:r>
      <w:proofErr w:type="gramEnd"/>
      <w:r w:rsidR="00B00B86" w:rsidRPr="006F2676">
        <w:t xml:space="preserve"> образцами подписей и оттиска печати. </w:t>
      </w:r>
    </w:p>
    <w:p w:rsidR="00B00B86" w:rsidRPr="006F2676" w:rsidRDefault="00EF1D58" w:rsidP="00B00B86">
      <w:pPr>
        <w:ind w:right="43" w:firstLine="540"/>
        <w:jc w:val="both"/>
      </w:pPr>
      <w:r>
        <w:t>НКО</w:t>
      </w:r>
      <w:r w:rsidR="00B00B86" w:rsidRPr="006F2676">
        <w:t xml:space="preserve"> не несет ответственности за убытки, причиненные Клиенту в случае, если прекращение полномочий лиц, утративших право распоряжаться </w:t>
      </w:r>
      <w:r w:rsidR="0082359B" w:rsidRPr="006F2676">
        <w:t>денежными средствами на Счете</w:t>
      </w:r>
      <w:r w:rsidR="00B00B86" w:rsidRPr="006F2676">
        <w:t>, не было своеврем</w:t>
      </w:r>
      <w:r w:rsidR="004379A6" w:rsidRPr="006F2676">
        <w:t>енно документально подтверждено.</w:t>
      </w:r>
    </w:p>
    <w:p w:rsidR="004A674B" w:rsidRPr="006F2676" w:rsidRDefault="00B00B86" w:rsidP="00B00B86">
      <w:pPr>
        <w:ind w:right="43" w:firstLine="540"/>
        <w:jc w:val="both"/>
      </w:pPr>
      <w:r w:rsidRPr="006F2676">
        <w:t>3.2.1</w:t>
      </w:r>
      <w:r w:rsidR="004E7EC2" w:rsidRPr="006F2676">
        <w:t>0</w:t>
      </w:r>
      <w:r w:rsidRPr="006F2676">
        <w:t xml:space="preserve">. </w:t>
      </w:r>
      <w:proofErr w:type="gramStart"/>
      <w:r w:rsidR="00FA307C" w:rsidRPr="006F2676">
        <w:t>Пред</w:t>
      </w:r>
      <w:r w:rsidR="003E61A2" w:rsidRPr="006F2676">
        <w:t>о</w:t>
      </w:r>
      <w:r w:rsidR="00FA307C" w:rsidRPr="006F2676">
        <w:t xml:space="preserve">ставлять </w:t>
      </w:r>
      <w:r w:rsidR="00EF1D58">
        <w:t>по письменному запросу НКО</w:t>
      </w:r>
      <w:r w:rsidR="00164516" w:rsidRPr="006F2676">
        <w:t xml:space="preserve">, в установленный им срок </w:t>
      </w:r>
      <w:r w:rsidR="007D141F" w:rsidRPr="006F2676">
        <w:t>все</w:t>
      </w:r>
      <w:r w:rsidR="00FA307C" w:rsidRPr="006F2676">
        <w:t xml:space="preserve"> надлежащим образом оформленные документы и сведения, необходимые для проверки соответствия проводимых по Счету Клиента операций нормам действующего законод</w:t>
      </w:r>
      <w:r w:rsidR="00FE3B8D" w:rsidRPr="006F2676">
        <w:t>ательства Российской Федерации, а также для соблюдения действующего законодательства Российской Федерации са</w:t>
      </w:r>
      <w:r w:rsidR="009819E3" w:rsidRPr="006F2676">
        <w:t>м</w:t>
      </w:r>
      <w:r w:rsidR="00496833" w:rsidRPr="006F2676">
        <w:t>им</w:t>
      </w:r>
      <w:r w:rsidR="00FE3B8D" w:rsidRPr="006F2676">
        <w:t xml:space="preserve"> </w:t>
      </w:r>
      <w:r w:rsidR="00EF1D58">
        <w:t>НКО</w:t>
      </w:r>
      <w:r w:rsidR="00164516" w:rsidRPr="006F2676">
        <w:t xml:space="preserve">, в том числе для исполнения требований </w:t>
      </w:r>
      <w:r w:rsidR="004A674B" w:rsidRPr="006F2676">
        <w:t xml:space="preserve">Федерального закона «О противодействии </w:t>
      </w:r>
      <w:r w:rsidR="00164516" w:rsidRPr="006F2676">
        <w:t xml:space="preserve">легализации (отмыванию) доходов, полученных преступным путем, и финансированию </w:t>
      </w:r>
      <w:r w:rsidR="00164516" w:rsidRPr="006F2676">
        <w:lastRenderedPageBreak/>
        <w:t>терроризма»</w:t>
      </w:r>
      <w:r w:rsidR="004A674B" w:rsidRPr="006F2676">
        <w:t>, включая</w:t>
      </w:r>
      <w:proofErr w:type="gramEnd"/>
      <w:r w:rsidR="004A674B" w:rsidRPr="006F2676">
        <w:t xml:space="preserve"> информацию о своих выгодоприобретателях</w:t>
      </w:r>
      <w:r w:rsidR="00995248" w:rsidRPr="006F2676">
        <w:t>, учредителях (участниках)</w:t>
      </w:r>
      <w:r w:rsidR="004A674B" w:rsidRPr="006F2676">
        <w:t xml:space="preserve"> и бенефициарных владельцах</w:t>
      </w:r>
      <w:r w:rsidR="00164516" w:rsidRPr="006F2676">
        <w:t>.</w:t>
      </w:r>
    </w:p>
    <w:p w:rsidR="00FA307C" w:rsidRPr="006F2676" w:rsidRDefault="00FA307C" w:rsidP="00B00B86">
      <w:pPr>
        <w:ind w:right="43" w:firstLine="540"/>
        <w:jc w:val="both"/>
      </w:pPr>
      <w:r w:rsidRPr="006F2676">
        <w:t xml:space="preserve">Клиент несет ответственность за достоверность и полноту представляемых в </w:t>
      </w:r>
      <w:r w:rsidR="00EF1D58">
        <w:t>НКО</w:t>
      </w:r>
      <w:r w:rsidRPr="006F2676">
        <w:t xml:space="preserve"> </w:t>
      </w:r>
      <w:r w:rsidR="00496833" w:rsidRPr="006F2676">
        <w:t xml:space="preserve">документов и </w:t>
      </w:r>
      <w:r w:rsidRPr="006F2676">
        <w:t>сведений.</w:t>
      </w:r>
    </w:p>
    <w:p w:rsidR="00B00B86" w:rsidRPr="006F2676" w:rsidRDefault="00B00B86" w:rsidP="00B00B86">
      <w:pPr>
        <w:ind w:right="43"/>
        <w:jc w:val="center"/>
        <w:rPr>
          <w:b/>
        </w:rPr>
      </w:pPr>
      <w:r w:rsidRPr="006F2676">
        <w:rPr>
          <w:b/>
        </w:rPr>
        <w:t>4. ПРАВА СТОРОН</w:t>
      </w:r>
    </w:p>
    <w:p w:rsidR="00B00B86" w:rsidRPr="006F2676" w:rsidRDefault="00B00B86" w:rsidP="00B00B86">
      <w:pPr>
        <w:ind w:right="43" w:firstLine="567"/>
        <w:jc w:val="both"/>
        <w:rPr>
          <w:b/>
        </w:rPr>
      </w:pPr>
      <w:r w:rsidRPr="006F2676">
        <w:rPr>
          <w:b/>
        </w:rPr>
        <w:t xml:space="preserve">4.1. </w:t>
      </w:r>
      <w:r w:rsidR="00EF1D58">
        <w:rPr>
          <w:b/>
        </w:rPr>
        <w:t>НКО</w:t>
      </w:r>
      <w:r w:rsidRPr="006F2676">
        <w:rPr>
          <w:b/>
        </w:rPr>
        <w:t xml:space="preserve"> имеет право: </w:t>
      </w:r>
    </w:p>
    <w:p w:rsidR="00B00B86" w:rsidRPr="006F2676" w:rsidRDefault="00B00B86" w:rsidP="00B00B86">
      <w:pPr>
        <w:tabs>
          <w:tab w:val="left" w:pos="567"/>
        </w:tabs>
        <w:ind w:right="43"/>
        <w:jc w:val="both"/>
      </w:pPr>
      <w:r w:rsidRPr="006F2676">
        <w:tab/>
        <w:t xml:space="preserve">4.1.1. Приостанавливать </w:t>
      </w:r>
      <w:r w:rsidR="00AB1426" w:rsidRPr="006F2676">
        <w:t>банковские</w:t>
      </w:r>
      <w:r w:rsidRPr="006F2676">
        <w:t xml:space="preserve"> операции по Счету в случаях, предусмотренных действующим законодательством</w:t>
      </w:r>
      <w:r w:rsidR="00FA307C" w:rsidRPr="006F2676">
        <w:t xml:space="preserve"> Российской Федерации</w:t>
      </w:r>
      <w:r w:rsidR="004C0718" w:rsidRPr="006F2676">
        <w:t>.</w:t>
      </w:r>
    </w:p>
    <w:p w:rsidR="00FA307C" w:rsidRPr="006F2676" w:rsidRDefault="00FA307C" w:rsidP="00B00B86">
      <w:pPr>
        <w:tabs>
          <w:tab w:val="left" w:pos="567"/>
        </w:tabs>
        <w:ind w:right="43"/>
        <w:jc w:val="both"/>
      </w:pPr>
      <w:r w:rsidRPr="006F2676">
        <w:tab/>
        <w:t xml:space="preserve">4.1.2. </w:t>
      </w:r>
      <w:r w:rsidR="00C5267E" w:rsidRPr="006F2676">
        <w:t xml:space="preserve">Не принимать к исполнению распоряжения Клиента </w:t>
      </w:r>
      <w:r w:rsidRPr="006F2676">
        <w:t>в следующих случаях:</w:t>
      </w:r>
    </w:p>
    <w:p w:rsidR="00C5267E" w:rsidRPr="006F2676" w:rsidRDefault="00C5267E" w:rsidP="003F612F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6F2676">
        <w:t>при явном сомнении в подлинности расчетных документов. При принятии документов, связа</w:t>
      </w:r>
      <w:r w:rsidR="00EF1D58">
        <w:t>нных с обслуживанием Счета, НКО</w:t>
      </w:r>
      <w:r w:rsidRPr="006F2676">
        <w:t xml:space="preserve"> проверяет их на предмет подлинности исключительно по внешним признакам, а также соответствия формы и содержания требованиям действующего законодательства Российской Федерац</w:t>
      </w:r>
      <w:r w:rsidR="00EF1D58">
        <w:t>ии и внутренних документов НКО</w:t>
      </w:r>
      <w:r w:rsidRPr="006F2676">
        <w:t>;</w:t>
      </w:r>
    </w:p>
    <w:p w:rsidR="003F612F" w:rsidRPr="006F2676" w:rsidRDefault="003F612F" w:rsidP="003F612F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6F2676">
        <w:t xml:space="preserve">при оформлении расчетного документа с нарушением требований </w:t>
      </w:r>
      <w:r w:rsidR="00C5267E" w:rsidRPr="006F2676">
        <w:t>действующего законодательства</w:t>
      </w:r>
      <w:r w:rsidRPr="006F2676">
        <w:t>;</w:t>
      </w:r>
    </w:p>
    <w:p w:rsidR="003F612F" w:rsidRPr="006F2676" w:rsidRDefault="003F612F" w:rsidP="003F612F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6F2676">
        <w:t xml:space="preserve">если совершаемая </w:t>
      </w:r>
      <w:r w:rsidR="00BB67B9" w:rsidRPr="006F2676">
        <w:t>Клиентом</w:t>
      </w:r>
      <w:r w:rsidRPr="006F2676">
        <w:t xml:space="preserve"> операция противоречит действующему законодательству Р</w:t>
      </w:r>
      <w:r w:rsidR="00BB67B9" w:rsidRPr="006F2676">
        <w:t xml:space="preserve">оссийской </w:t>
      </w:r>
      <w:r w:rsidRPr="006F2676">
        <w:t>Ф</w:t>
      </w:r>
      <w:r w:rsidR="00BB67B9" w:rsidRPr="006F2676">
        <w:t>едерации</w:t>
      </w:r>
      <w:r w:rsidRPr="006F2676">
        <w:t xml:space="preserve"> и настоящему Договору;</w:t>
      </w:r>
    </w:p>
    <w:p w:rsidR="003F612F" w:rsidRPr="006F2676" w:rsidRDefault="003F612F" w:rsidP="003F612F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6F2676">
        <w:t xml:space="preserve">если представляемые расчетные документы содержат недостаточные, нечеткие, неверные </w:t>
      </w:r>
      <w:r w:rsidR="00C5267E" w:rsidRPr="006F2676">
        <w:t>реквизиты перевода</w:t>
      </w:r>
      <w:r w:rsidRPr="006F2676">
        <w:t>;</w:t>
      </w:r>
    </w:p>
    <w:p w:rsidR="003F612F" w:rsidRPr="006F2676" w:rsidRDefault="003F612F" w:rsidP="003F612F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6F2676">
        <w:t>если общая сумма, состоящая из суммы расчетного документа и комиссионного вознаграждения за его исполнение, при списании денежных средств со Счета превышает остаток денежных средств на Счете;</w:t>
      </w:r>
    </w:p>
    <w:p w:rsidR="003F612F" w:rsidRPr="006F2676" w:rsidRDefault="003F612F" w:rsidP="00BB67B9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6F2676">
        <w:t>а также в иных случаях, предусмотренных действующим законодательством Р</w:t>
      </w:r>
      <w:r w:rsidR="00686A29" w:rsidRPr="006F2676">
        <w:t xml:space="preserve">оссийской </w:t>
      </w:r>
      <w:r w:rsidRPr="006F2676">
        <w:t>Ф</w:t>
      </w:r>
      <w:r w:rsidR="00686A29" w:rsidRPr="006F2676">
        <w:t>едерации</w:t>
      </w:r>
      <w:r w:rsidRPr="006F2676">
        <w:t>.</w:t>
      </w:r>
    </w:p>
    <w:p w:rsidR="0039786F" w:rsidRPr="006F2676" w:rsidRDefault="00C5267E" w:rsidP="0039786F">
      <w:pPr>
        <w:tabs>
          <w:tab w:val="left" w:pos="993"/>
        </w:tabs>
        <w:suppressAutoHyphens/>
        <w:ind w:firstLine="709"/>
        <w:jc w:val="both"/>
      </w:pPr>
      <w:r w:rsidRPr="006F2676">
        <w:t>В случае отказа в приеме к испо</w:t>
      </w:r>
      <w:r w:rsidR="00EF1D58">
        <w:t>лнению распоряжения Клиента НКО</w:t>
      </w:r>
      <w:r w:rsidRPr="006F2676">
        <w:t xml:space="preserve"> направляет Клиенту уведомление об этом не позднее дня, следующего за днем получения распоряжения Клиента.</w:t>
      </w:r>
    </w:p>
    <w:p w:rsidR="0039786F" w:rsidRPr="006F2676" w:rsidRDefault="00B00B86" w:rsidP="0039786F">
      <w:pPr>
        <w:tabs>
          <w:tab w:val="left" w:pos="993"/>
        </w:tabs>
        <w:suppressAutoHyphens/>
        <w:ind w:firstLine="709"/>
        <w:jc w:val="both"/>
      </w:pPr>
      <w:r w:rsidRPr="006F2676">
        <w:t>4.1.</w:t>
      </w:r>
      <w:r w:rsidR="00FE3B8D" w:rsidRPr="006F2676">
        <w:t>3</w:t>
      </w:r>
      <w:r w:rsidRPr="006F2676">
        <w:t xml:space="preserve">. </w:t>
      </w:r>
      <w:r w:rsidR="0039786F" w:rsidRPr="006F2676">
        <w:t xml:space="preserve">Приостановить осуществление расходных операций по Счету в случае </w:t>
      </w:r>
      <w:proofErr w:type="gramStart"/>
      <w:r w:rsidR="0039786F" w:rsidRPr="006F2676">
        <w:t>истечения срока полномочий руководителя Клиента</w:t>
      </w:r>
      <w:proofErr w:type="gramEnd"/>
      <w:r w:rsidR="0039786F" w:rsidRPr="006F2676">
        <w:t xml:space="preserve"> либо иного указанного в карточке с образцами подписей и оттиска печати лица, до представления документов о продлении полномочий данных лиц.</w:t>
      </w:r>
    </w:p>
    <w:p w:rsidR="0039786F" w:rsidRPr="006F2676" w:rsidRDefault="0039786F" w:rsidP="0039786F">
      <w:pPr>
        <w:pStyle w:val="21"/>
        <w:rPr>
          <w:sz w:val="20"/>
        </w:rPr>
      </w:pPr>
      <w:proofErr w:type="gramStart"/>
      <w:r w:rsidRPr="006F2676">
        <w:rPr>
          <w:sz w:val="20"/>
        </w:rPr>
        <w:t>В случае если истек срок полномочий единоличного исполнительного органа Клиента, установленный на основан</w:t>
      </w:r>
      <w:r w:rsidR="004E4CDE">
        <w:rPr>
          <w:sz w:val="20"/>
        </w:rPr>
        <w:t>ии представленных Клиентом НКО</w:t>
      </w:r>
      <w:r w:rsidRPr="006F2676">
        <w:rPr>
          <w:sz w:val="20"/>
        </w:rPr>
        <w:t xml:space="preserve"> учредительных документов Клиента или на основании решения или протокола уполномоченного органа управления Клиента о назначении или избрании единоличного исполнительного органа Клиента, и/или в случае если истек срок полномочий на распоряжение Счетом любого иного указанного в карточке с образцами подписей и оттиска печати лица</w:t>
      </w:r>
      <w:proofErr w:type="gramEnd"/>
      <w:r w:rsidRPr="006F2676">
        <w:rPr>
          <w:sz w:val="20"/>
        </w:rPr>
        <w:t xml:space="preserve">, </w:t>
      </w:r>
      <w:proofErr w:type="gramStart"/>
      <w:r w:rsidRPr="006F2676">
        <w:rPr>
          <w:sz w:val="20"/>
        </w:rPr>
        <w:t>установленный на основан</w:t>
      </w:r>
      <w:r w:rsidR="004E4CDE">
        <w:rPr>
          <w:sz w:val="20"/>
        </w:rPr>
        <w:t>ии представленных Клиентом НКО</w:t>
      </w:r>
      <w:r w:rsidRPr="006F2676">
        <w:rPr>
          <w:sz w:val="20"/>
        </w:rPr>
        <w:t xml:space="preserve"> распорядительного акта Клиента или на основании выданной Клиентом </w:t>
      </w:r>
      <w:r w:rsidR="004E4CDE">
        <w:rPr>
          <w:sz w:val="20"/>
        </w:rPr>
        <w:t>этому лицу доверенности, то НКО</w:t>
      </w:r>
      <w:r w:rsidRPr="006F2676">
        <w:rPr>
          <w:sz w:val="20"/>
        </w:rPr>
        <w:t xml:space="preserve"> вправе приостановить осуществление операций по Счету по распоряжениям, соответственно, единоличного исполнительного органа и/или лица, полномочия которого истекли, с момента истечения срока полномочий единоличного исполнительного органа и/или этого лица, если до истечения срока полномочий единоличного исполнительного органа и/или этого</w:t>
      </w:r>
      <w:proofErr w:type="gramEnd"/>
      <w:r w:rsidRPr="006F2676">
        <w:rPr>
          <w:sz w:val="20"/>
        </w:rPr>
        <w:t xml:space="preserve"> ли</w:t>
      </w:r>
      <w:r w:rsidR="004E4CDE">
        <w:rPr>
          <w:sz w:val="20"/>
        </w:rPr>
        <w:t>ца Клиентом не представлен НКО</w:t>
      </w:r>
      <w:r w:rsidRPr="006F2676">
        <w:rPr>
          <w:sz w:val="20"/>
        </w:rPr>
        <w:t xml:space="preserve"> соответствующий документ о продлении срока полномочий единоличного исполнительного органа и/или этого лица на распоряжение Счетом</w:t>
      </w:r>
      <w:r w:rsidR="00B65936" w:rsidRPr="006F2676">
        <w:rPr>
          <w:sz w:val="20"/>
        </w:rPr>
        <w:t>.</w:t>
      </w:r>
    </w:p>
    <w:p w:rsidR="00B00B86" w:rsidRPr="006F2676" w:rsidRDefault="0039786F" w:rsidP="00B00B86">
      <w:pPr>
        <w:pStyle w:val="21"/>
        <w:rPr>
          <w:sz w:val="20"/>
        </w:rPr>
      </w:pPr>
      <w:r w:rsidRPr="006F2676">
        <w:rPr>
          <w:sz w:val="20"/>
        </w:rPr>
        <w:t xml:space="preserve">4.1.4. </w:t>
      </w:r>
      <w:r w:rsidR="00B00B86" w:rsidRPr="006F2676">
        <w:rPr>
          <w:sz w:val="20"/>
        </w:rPr>
        <w:t xml:space="preserve">В случае обнаружения фактов ошибочного зачисления </w:t>
      </w:r>
      <w:r w:rsidR="004E4CDE">
        <w:rPr>
          <w:sz w:val="20"/>
        </w:rPr>
        <w:t>НКО</w:t>
      </w:r>
      <w:r w:rsidR="00B00B86" w:rsidRPr="006F2676">
        <w:rPr>
          <w:sz w:val="20"/>
        </w:rPr>
        <w:t xml:space="preserve"> денежных средств на Счет, без распоряжения Клиента списывать т</w:t>
      </w:r>
      <w:r w:rsidR="004C0718" w:rsidRPr="006F2676">
        <w:rPr>
          <w:sz w:val="20"/>
        </w:rPr>
        <w:t>акие денежные средства со Счета.</w:t>
      </w:r>
      <w:r w:rsidR="00B00B86" w:rsidRPr="006F2676">
        <w:rPr>
          <w:sz w:val="20"/>
        </w:rPr>
        <w:t xml:space="preserve"> </w:t>
      </w:r>
    </w:p>
    <w:p w:rsidR="00B00B86" w:rsidRPr="006F2676" w:rsidRDefault="00FE3B8D" w:rsidP="00B00B86">
      <w:pPr>
        <w:tabs>
          <w:tab w:val="left" w:pos="567"/>
        </w:tabs>
        <w:ind w:right="43"/>
        <w:jc w:val="both"/>
        <w:rPr>
          <w:b/>
        </w:rPr>
      </w:pPr>
      <w:r w:rsidRPr="006F2676">
        <w:tab/>
        <w:t>4.1.</w:t>
      </w:r>
      <w:r w:rsidR="0039786F" w:rsidRPr="006F2676">
        <w:t>5</w:t>
      </w:r>
      <w:r w:rsidR="00B00B86" w:rsidRPr="006F2676">
        <w:t>. До совершения Клиентом кассовых операций по Счету требовать от Клиента</w:t>
      </w:r>
      <w:r w:rsidR="004C0718" w:rsidRPr="006F2676">
        <w:t xml:space="preserve"> предоставления кассовой заявки.</w:t>
      </w:r>
      <w:r w:rsidR="00B00B86" w:rsidRPr="006F2676">
        <w:t xml:space="preserve"> </w:t>
      </w:r>
    </w:p>
    <w:p w:rsidR="00B00B86" w:rsidRPr="006F2676" w:rsidRDefault="00B00B86" w:rsidP="00B00B86">
      <w:pPr>
        <w:pStyle w:val="a3"/>
        <w:tabs>
          <w:tab w:val="left" w:pos="567"/>
        </w:tabs>
        <w:ind w:right="43"/>
        <w:rPr>
          <w:sz w:val="20"/>
        </w:rPr>
      </w:pPr>
      <w:r w:rsidRPr="006F2676">
        <w:rPr>
          <w:sz w:val="20"/>
        </w:rPr>
        <w:tab/>
        <w:t>4.1.</w:t>
      </w:r>
      <w:r w:rsidR="0039786F" w:rsidRPr="006F2676">
        <w:rPr>
          <w:sz w:val="20"/>
        </w:rPr>
        <w:t>6</w:t>
      </w:r>
      <w:r w:rsidRPr="006F2676">
        <w:rPr>
          <w:sz w:val="20"/>
        </w:rPr>
        <w:t xml:space="preserve">. Заявлять претензии о недостаче, излишках, неплатежеспособности и подделке денежных знаков, выявленных при пересчете денежной наличности в помещении </w:t>
      </w:r>
      <w:r w:rsidR="004E4CDE">
        <w:rPr>
          <w:sz w:val="20"/>
        </w:rPr>
        <w:t>НКО</w:t>
      </w:r>
      <w:r w:rsidRPr="006F2676">
        <w:rPr>
          <w:sz w:val="20"/>
        </w:rPr>
        <w:t xml:space="preserve"> и в присутствии представителя Клиента.</w:t>
      </w:r>
    </w:p>
    <w:p w:rsidR="001A3D6C" w:rsidRPr="006F2676" w:rsidRDefault="00A066A0" w:rsidP="00B00B86">
      <w:pPr>
        <w:pStyle w:val="a3"/>
        <w:tabs>
          <w:tab w:val="left" w:pos="567"/>
        </w:tabs>
        <w:ind w:right="43"/>
        <w:rPr>
          <w:sz w:val="20"/>
        </w:rPr>
      </w:pPr>
      <w:r w:rsidRPr="006F2676">
        <w:rPr>
          <w:sz w:val="20"/>
        </w:rPr>
        <w:tab/>
        <w:t>4.1.</w:t>
      </w:r>
      <w:r w:rsidR="0039786F" w:rsidRPr="006F2676">
        <w:rPr>
          <w:sz w:val="20"/>
        </w:rPr>
        <w:t>7</w:t>
      </w:r>
      <w:r w:rsidR="00FE3B8D" w:rsidRPr="006F2676">
        <w:rPr>
          <w:sz w:val="20"/>
        </w:rPr>
        <w:t xml:space="preserve">. </w:t>
      </w:r>
      <w:proofErr w:type="gramStart"/>
      <w:r w:rsidR="00FE3B8D" w:rsidRPr="006F2676">
        <w:rPr>
          <w:sz w:val="20"/>
        </w:rPr>
        <w:t>Запрашивать от Клиента любые документы и информацию, необходимые для прове</w:t>
      </w:r>
      <w:r w:rsidR="001A3D6C" w:rsidRPr="006F2676">
        <w:rPr>
          <w:sz w:val="20"/>
        </w:rPr>
        <w:t>рки соответствия проводимых по С</w:t>
      </w:r>
      <w:r w:rsidR="00FE3B8D" w:rsidRPr="006F2676">
        <w:rPr>
          <w:sz w:val="20"/>
        </w:rPr>
        <w:t>чету Клиента операций нормам действующего законодательства Российской Федерации, а также для обеспечения соблюдения действующего законодательства Российской Федерации</w:t>
      </w:r>
      <w:r w:rsidR="00F14365" w:rsidRPr="006F2676">
        <w:rPr>
          <w:sz w:val="20"/>
        </w:rPr>
        <w:t xml:space="preserve"> самим</w:t>
      </w:r>
      <w:r w:rsidR="00FE3B8D" w:rsidRPr="006F2676">
        <w:rPr>
          <w:sz w:val="20"/>
        </w:rPr>
        <w:t xml:space="preserve"> </w:t>
      </w:r>
      <w:r w:rsidR="004E4CDE">
        <w:rPr>
          <w:sz w:val="20"/>
        </w:rPr>
        <w:t>НКО</w:t>
      </w:r>
      <w:r w:rsidR="001A3D6C" w:rsidRPr="006F2676">
        <w:rPr>
          <w:sz w:val="20"/>
        </w:rPr>
        <w:t>, в том числе для исполнения требований Федерального закона «О противодействии легализации (отмыванию) доходов, полученных преступным путем, и финансированию терроризма», включая информацию о выгодоприобретателях</w:t>
      </w:r>
      <w:r w:rsidR="005809F2" w:rsidRPr="006F2676">
        <w:rPr>
          <w:sz w:val="20"/>
        </w:rPr>
        <w:t>, учредителях (участниках)</w:t>
      </w:r>
      <w:r w:rsidR="001A3D6C" w:rsidRPr="006F2676">
        <w:rPr>
          <w:sz w:val="20"/>
        </w:rPr>
        <w:t xml:space="preserve"> и бенефициарных владельцах</w:t>
      </w:r>
      <w:proofErr w:type="gramEnd"/>
      <w:r w:rsidR="006307F5" w:rsidRPr="006F2676">
        <w:rPr>
          <w:sz w:val="20"/>
        </w:rPr>
        <w:t xml:space="preserve"> Клиента</w:t>
      </w:r>
      <w:r w:rsidR="001A3D6C" w:rsidRPr="006F2676">
        <w:rPr>
          <w:sz w:val="20"/>
        </w:rPr>
        <w:t>.</w:t>
      </w:r>
    </w:p>
    <w:p w:rsidR="001A3D6C" w:rsidRPr="006F2676" w:rsidRDefault="001A3D6C" w:rsidP="00B00B86">
      <w:pPr>
        <w:pStyle w:val="a3"/>
        <w:tabs>
          <w:tab w:val="left" w:pos="567"/>
        </w:tabs>
        <w:ind w:right="43"/>
        <w:rPr>
          <w:sz w:val="20"/>
        </w:rPr>
      </w:pPr>
      <w:r w:rsidRPr="006F2676">
        <w:rPr>
          <w:sz w:val="20"/>
        </w:rPr>
        <w:tab/>
        <w:t>4.1.</w:t>
      </w:r>
      <w:r w:rsidR="0039786F" w:rsidRPr="006F2676">
        <w:rPr>
          <w:sz w:val="20"/>
        </w:rPr>
        <w:t>8</w:t>
      </w:r>
      <w:r w:rsidRPr="006F2676">
        <w:rPr>
          <w:sz w:val="20"/>
        </w:rPr>
        <w:t>. Отказать в выполнении распоряжения Клиента о совершении операции, за исклю</w:t>
      </w:r>
      <w:r w:rsidR="00F51DD4" w:rsidRPr="006F2676">
        <w:rPr>
          <w:sz w:val="20"/>
        </w:rPr>
        <w:t>ч</w:t>
      </w:r>
      <w:r w:rsidRPr="006F2676">
        <w:rPr>
          <w:sz w:val="20"/>
        </w:rPr>
        <w:t>ением операций по зачислению денежных средств, поступивших на счет Клиента, в случаях, предусмотренных действующим законодательством Российской Федерации, в том числе Федеральным законом «О противодействии легализации (отмыванию) доходов, полученных преступным путем, и финансированию терроризма».</w:t>
      </w:r>
    </w:p>
    <w:p w:rsidR="00B00B86" w:rsidRPr="006F2676" w:rsidRDefault="00B00B86" w:rsidP="006F5BB1">
      <w:pPr>
        <w:ind w:right="43" w:firstLine="540"/>
        <w:jc w:val="both"/>
        <w:rPr>
          <w:b/>
        </w:rPr>
      </w:pPr>
      <w:r w:rsidRPr="006F2676">
        <w:rPr>
          <w:b/>
        </w:rPr>
        <w:t>4.2. Клиент имеет право:</w:t>
      </w:r>
    </w:p>
    <w:p w:rsidR="00B00B86" w:rsidRPr="006F2676" w:rsidRDefault="00B00B86" w:rsidP="00B00B86">
      <w:pPr>
        <w:ind w:right="43" w:firstLine="540"/>
        <w:jc w:val="both"/>
      </w:pPr>
      <w:r w:rsidRPr="006F2676">
        <w:t>4.2.1.  Распоряжаться денежными средствами, находящимися на Счете, по своему усмотрению в порядке, предусмотренном действующим законода</w:t>
      </w:r>
      <w:r w:rsidR="004C0718" w:rsidRPr="006F2676">
        <w:t>тельством</w:t>
      </w:r>
      <w:r w:rsidR="004C5436" w:rsidRPr="006F2676">
        <w:t xml:space="preserve"> Российской Федерации, тарифами комиссионного вознаграждения</w:t>
      </w:r>
      <w:r w:rsidR="004C0718" w:rsidRPr="006F2676">
        <w:t xml:space="preserve"> и настоящим Договором.</w:t>
      </w:r>
    </w:p>
    <w:p w:rsidR="00B00B86" w:rsidRPr="006F2676" w:rsidRDefault="00B00B86" w:rsidP="00B00B86">
      <w:pPr>
        <w:ind w:right="43" w:firstLine="540"/>
        <w:jc w:val="both"/>
      </w:pPr>
      <w:r w:rsidRPr="006F2676">
        <w:t xml:space="preserve">4.2.2. Заявлять претензии о недостаче, излишках, неплатежеспособности и подделке денежных знаков, выявленных при пересчете денежной наличности в помещении </w:t>
      </w:r>
      <w:r w:rsidR="004E4CDE">
        <w:t>НКО</w:t>
      </w:r>
      <w:r w:rsidRPr="006F2676">
        <w:t xml:space="preserve"> и в присутствии кассового работника </w:t>
      </w:r>
      <w:r w:rsidR="004E4CDE">
        <w:t>НКО</w:t>
      </w:r>
      <w:r w:rsidR="004C0718" w:rsidRPr="006F2676">
        <w:t>.</w:t>
      </w:r>
    </w:p>
    <w:p w:rsidR="00B00B86" w:rsidRPr="006F2676" w:rsidRDefault="00B00B86" w:rsidP="00B00B86">
      <w:pPr>
        <w:ind w:right="43" w:firstLine="540"/>
        <w:jc w:val="both"/>
      </w:pPr>
      <w:r w:rsidRPr="006F2676">
        <w:t xml:space="preserve">4.2.3. Требовать от </w:t>
      </w:r>
      <w:r w:rsidR="004E4CDE">
        <w:t>НКО</w:t>
      </w:r>
      <w:r w:rsidRPr="006F2676">
        <w:t xml:space="preserve"> своевременного осуществления операций по Счету и немедленного восстановления неправильно списанных </w:t>
      </w:r>
      <w:r w:rsidR="004E4CDE">
        <w:t>НКО</w:t>
      </w:r>
      <w:r w:rsidRPr="006F2676">
        <w:t xml:space="preserve"> сумм со Счета.</w:t>
      </w:r>
    </w:p>
    <w:p w:rsidR="00B00B86" w:rsidRPr="006F2676" w:rsidRDefault="00B00B86" w:rsidP="00B00B86">
      <w:pPr>
        <w:ind w:right="43" w:firstLine="540"/>
        <w:jc w:val="both"/>
      </w:pPr>
      <w:r w:rsidRPr="006F2676">
        <w:t xml:space="preserve">4.2.4. Направлять письменные запросы и получать консультации в </w:t>
      </w:r>
      <w:r w:rsidR="004E4CDE">
        <w:t>НКО</w:t>
      </w:r>
      <w:r w:rsidRPr="006F2676">
        <w:t xml:space="preserve"> по вопросам осуществления </w:t>
      </w:r>
      <w:r w:rsidR="004C0718" w:rsidRPr="006F2676">
        <w:t>расчетно-кассового обслуживания.</w:t>
      </w:r>
    </w:p>
    <w:p w:rsidR="00B00B86" w:rsidRPr="006F2676" w:rsidRDefault="00B00B86" w:rsidP="00B00B86">
      <w:pPr>
        <w:pStyle w:val="2"/>
        <w:ind w:right="43" w:firstLine="540"/>
        <w:rPr>
          <w:sz w:val="20"/>
        </w:rPr>
      </w:pPr>
      <w:r w:rsidRPr="006F2676">
        <w:rPr>
          <w:sz w:val="20"/>
        </w:rPr>
        <w:t xml:space="preserve">4.2.5. Получать в </w:t>
      </w:r>
      <w:r w:rsidR="004E4CDE">
        <w:rPr>
          <w:sz w:val="20"/>
        </w:rPr>
        <w:t>НКО</w:t>
      </w:r>
      <w:r w:rsidRPr="006F2676">
        <w:rPr>
          <w:sz w:val="20"/>
        </w:rPr>
        <w:t xml:space="preserve"> выписки о проведенных операциях по Счету.</w:t>
      </w:r>
    </w:p>
    <w:p w:rsidR="00B00B86" w:rsidRPr="006F2676" w:rsidRDefault="00B00B86" w:rsidP="00B00B86">
      <w:pPr>
        <w:ind w:right="43"/>
        <w:jc w:val="center"/>
        <w:rPr>
          <w:b/>
        </w:rPr>
      </w:pPr>
      <w:r w:rsidRPr="006F2676">
        <w:rPr>
          <w:b/>
        </w:rPr>
        <w:t>5. СТОИМОСТЬ УСЛУГ И ПОРЯДОК РАСЧЕТОВ</w:t>
      </w:r>
    </w:p>
    <w:p w:rsidR="006B23F2" w:rsidRPr="006F2676" w:rsidRDefault="00B00B86" w:rsidP="006B23F2">
      <w:pPr>
        <w:ind w:right="43" w:firstLine="540"/>
        <w:jc w:val="both"/>
      </w:pPr>
      <w:r w:rsidRPr="006F2676">
        <w:t xml:space="preserve">5.1. Оплата услуг </w:t>
      </w:r>
      <w:r w:rsidR="004E4CDE">
        <w:t>НКО</w:t>
      </w:r>
      <w:r w:rsidRPr="006F2676">
        <w:t xml:space="preserve"> по расчетно-кассовому обслуживанию Счета Клиента осуществляется в соответствии с действующими в </w:t>
      </w:r>
      <w:r w:rsidR="004E4CDE">
        <w:t>НКО</w:t>
      </w:r>
      <w:r w:rsidRPr="006F2676">
        <w:t xml:space="preserve"> </w:t>
      </w:r>
      <w:r w:rsidR="00C8693A" w:rsidRPr="006F2676">
        <w:t xml:space="preserve">на дату оказания услуг </w:t>
      </w:r>
      <w:r w:rsidRPr="006F2676">
        <w:t>тарифами комиссионного вознаграждения.</w:t>
      </w:r>
      <w:r w:rsidR="006B23F2" w:rsidRPr="006F2676">
        <w:t xml:space="preserve"> </w:t>
      </w:r>
    </w:p>
    <w:p w:rsidR="00293937" w:rsidRPr="006F2676" w:rsidRDefault="00293937" w:rsidP="006B23F2">
      <w:pPr>
        <w:ind w:right="43" w:firstLine="540"/>
        <w:jc w:val="both"/>
      </w:pPr>
      <w:r w:rsidRPr="006F2676">
        <w:lastRenderedPageBreak/>
        <w:t>Действующие тари</w:t>
      </w:r>
      <w:r w:rsidR="00FC5E96" w:rsidRPr="006F2676">
        <w:t>фы комиссионного вознаграждения</w:t>
      </w:r>
      <w:r w:rsidRPr="006F2676">
        <w:t xml:space="preserve"> размещаются на информационном стенде в операци</w:t>
      </w:r>
      <w:r w:rsidR="004E4CDE">
        <w:t>онном зале и кассовом узле НКО, на сайте НКО</w:t>
      </w:r>
      <w:r w:rsidRPr="006F2676">
        <w:t xml:space="preserve"> по адресу: </w:t>
      </w:r>
      <w:r w:rsidRPr="006F2676">
        <w:rPr>
          <w:lang w:val="en-US"/>
        </w:rPr>
        <w:t>www</w:t>
      </w:r>
      <w:r w:rsidRPr="006F2676">
        <w:t>.</w:t>
      </w:r>
      <w:proofErr w:type="spellStart"/>
      <w:r w:rsidRPr="006F2676">
        <w:rPr>
          <w:lang w:val="en-US"/>
        </w:rPr>
        <w:t>altbank</w:t>
      </w:r>
      <w:proofErr w:type="spellEnd"/>
      <w:r w:rsidRPr="006F2676">
        <w:t>.</w:t>
      </w:r>
      <w:r w:rsidRPr="006F2676">
        <w:rPr>
          <w:lang w:val="en-US"/>
        </w:rPr>
        <w:t>com</w:t>
      </w:r>
      <w:r w:rsidRPr="006F2676">
        <w:t>.</w:t>
      </w:r>
    </w:p>
    <w:p w:rsidR="00B00B86" w:rsidRPr="006F2676" w:rsidRDefault="00B00B86" w:rsidP="00B00B86">
      <w:pPr>
        <w:ind w:right="43" w:firstLine="540"/>
        <w:jc w:val="both"/>
      </w:pPr>
      <w:r w:rsidRPr="006F2676">
        <w:t xml:space="preserve">5.2. Взимание платы, указанной в п. 5.1 настоящего Договора, осуществляется </w:t>
      </w:r>
      <w:r w:rsidR="004E4CDE">
        <w:t>НКО</w:t>
      </w:r>
      <w:r w:rsidRPr="006F2676">
        <w:t xml:space="preserve"> по факту оказания услуг </w:t>
      </w:r>
      <w:r w:rsidR="00745722" w:rsidRPr="006F2676">
        <w:t>без распоряжения Клиента</w:t>
      </w:r>
      <w:r w:rsidRPr="006F2676">
        <w:t xml:space="preserve"> со Счета Клиента.</w:t>
      </w:r>
    </w:p>
    <w:p w:rsidR="00745722" w:rsidRPr="006F2676" w:rsidRDefault="00745722" w:rsidP="00B00B86">
      <w:pPr>
        <w:ind w:right="43" w:firstLine="540"/>
        <w:jc w:val="both"/>
      </w:pPr>
      <w:r w:rsidRPr="006F2676">
        <w:t>В случае отсутствия или недостаточности денежных средств на Счете</w:t>
      </w:r>
      <w:r w:rsidR="00293937" w:rsidRPr="006F2676">
        <w:t>,</w:t>
      </w:r>
      <w:r w:rsidRPr="006F2676">
        <w:t xml:space="preserve"> </w:t>
      </w:r>
      <w:r w:rsidR="007A61E8" w:rsidRPr="006F2676">
        <w:t>взимание</w:t>
      </w:r>
      <w:r w:rsidRPr="006F2676">
        <w:t xml:space="preserve"> платы осуществляется </w:t>
      </w:r>
      <w:r w:rsidR="004E4CDE">
        <w:t>НКО</w:t>
      </w:r>
      <w:r w:rsidR="007A61E8" w:rsidRPr="006F2676">
        <w:t xml:space="preserve"> </w:t>
      </w:r>
      <w:r w:rsidRPr="006F2676">
        <w:t xml:space="preserve">без распоряжения Клиента в день поступления денежных средств на Счет до полного </w:t>
      </w:r>
      <w:r w:rsidR="00EC7316" w:rsidRPr="006F2676">
        <w:t>погашения задолженнос</w:t>
      </w:r>
      <w:r w:rsidR="004E4CDE">
        <w:t>ти Клиента по оплате услуг НКО</w:t>
      </w:r>
      <w:r w:rsidRPr="006F2676">
        <w:t>.</w:t>
      </w:r>
    </w:p>
    <w:p w:rsidR="006B23F2" w:rsidRPr="006F2676" w:rsidRDefault="00B00B86" w:rsidP="006B23F2">
      <w:pPr>
        <w:ind w:right="43" w:firstLine="540"/>
        <w:jc w:val="both"/>
      </w:pPr>
      <w:r w:rsidRPr="006F2676">
        <w:t>5.3. Тарифы комиссионного вознаграждения могут быть изменены</w:t>
      </w:r>
      <w:r w:rsidR="00A060CB" w:rsidRPr="006F2676">
        <w:t xml:space="preserve"> и/или дополнены путем введения новых услуг, и/или </w:t>
      </w:r>
      <w:r w:rsidR="004A600D" w:rsidRPr="006F2676">
        <w:t xml:space="preserve">новых </w:t>
      </w:r>
      <w:r w:rsidR="00A060CB" w:rsidRPr="006F2676">
        <w:t xml:space="preserve">условий оказания услуг, и/или </w:t>
      </w:r>
      <w:r w:rsidR="004A600D" w:rsidRPr="006F2676">
        <w:t xml:space="preserve">нового размера </w:t>
      </w:r>
      <w:r w:rsidR="00A060CB" w:rsidRPr="006F2676">
        <w:t xml:space="preserve">платы за услуги </w:t>
      </w:r>
      <w:r w:rsidR="004E4CDE">
        <w:t>НКО</w:t>
      </w:r>
      <w:r w:rsidRPr="006F2676">
        <w:t xml:space="preserve"> в одностороннем порядке с предварительным уведомлением Клиента за 15 (Пятнадцать) дней до ввода новых тарифов путем размещения соответствующей информации в операционном зале </w:t>
      </w:r>
      <w:r w:rsidR="004E4CDE">
        <w:t>НКО</w:t>
      </w:r>
      <w:r w:rsidRPr="006F2676">
        <w:t xml:space="preserve">. </w:t>
      </w:r>
      <w:r w:rsidR="006B23F2" w:rsidRPr="006F2676">
        <w:t xml:space="preserve">Днем извещения Клиента считается день размещения вышеназванной информации в операционном зале </w:t>
      </w:r>
      <w:r w:rsidR="004E4CDE">
        <w:t>НКО</w:t>
      </w:r>
      <w:r w:rsidR="006B23F2" w:rsidRPr="006F2676">
        <w:t>.</w:t>
      </w:r>
      <w:r w:rsidR="008354B8" w:rsidRPr="006F2676">
        <w:t xml:space="preserve"> Измененные</w:t>
      </w:r>
      <w:r w:rsidR="00EC4FE8" w:rsidRPr="006F2676">
        <w:t xml:space="preserve"> (дополненные)</w:t>
      </w:r>
      <w:r w:rsidR="008354B8" w:rsidRPr="006F2676">
        <w:t xml:space="preserve"> </w:t>
      </w:r>
      <w:r w:rsidR="00EC4FE8" w:rsidRPr="006F2676">
        <w:t>т</w:t>
      </w:r>
      <w:r w:rsidR="008354B8" w:rsidRPr="006F2676">
        <w:t>арифы не подлежат подписанию (согласованию) и/или утверждению со стороны Клиента.</w:t>
      </w:r>
    </w:p>
    <w:p w:rsidR="00B00B86" w:rsidRPr="006F2676" w:rsidRDefault="00B00B86" w:rsidP="00B00B86">
      <w:pPr>
        <w:ind w:right="43" w:firstLine="540"/>
        <w:jc w:val="both"/>
      </w:pPr>
      <w:r w:rsidRPr="006F2676">
        <w:t xml:space="preserve">5.4. </w:t>
      </w:r>
      <w:r w:rsidR="004E4CDE">
        <w:t>НКО</w:t>
      </w:r>
      <w:r w:rsidRPr="006F2676">
        <w:t xml:space="preserve"> не </w:t>
      </w:r>
      <w:proofErr w:type="gramStart"/>
      <w:r w:rsidRPr="006F2676">
        <w:t>начисляет и не выплачивает</w:t>
      </w:r>
      <w:proofErr w:type="gramEnd"/>
      <w:r w:rsidRPr="006F2676">
        <w:t xml:space="preserve"> Клиенту проценты за пользование денежными средствами, находящимися на Счете</w:t>
      </w:r>
      <w:r w:rsidR="00BC0DC4" w:rsidRPr="006F2676">
        <w:t>, если иное не предусмотрено в дополнительных соглашениях к настоящему Договору.</w:t>
      </w:r>
      <w:r w:rsidRPr="006F2676">
        <w:t xml:space="preserve"> </w:t>
      </w:r>
    </w:p>
    <w:p w:rsidR="00B00B86" w:rsidRPr="006F2676" w:rsidRDefault="00B00B86" w:rsidP="00B00B86">
      <w:pPr>
        <w:ind w:right="43" w:firstLine="720"/>
        <w:jc w:val="center"/>
      </w:pPr>
      <w:r w:rsidRPr="006F2676">
        <w:rPr>
          <w:b/>
        </w:rPr>
        <w:t>6. ПОРЯДОК ЗАКРЫТИЯ СЧЕТА</w:t>
      </w:r>
    </w:p>
    <w:p w:rsidR="00B00B86" w:rsidRPr="006F2676" w:rsidRDefault="00B00B86" w:rsidP="00B00B86">
      <w:pPr>
        <w:ind w:right="43" w:firstLine="540"/>
        <w:jc w:val="both"/>
      </w:pPr>
      <w:r w:rsidRPr="006F2676">
        <w:t>6.1. Расторжение (прекращение) Договора является основанием закрытия Счета Клиента.</w:t>
      </w:r>
    </w:p>
    <w:p w:rsidR="00B00B86" w:rsidRPr="006F2676" w:rsidRDefault="00B00B86" w:rsidP="00B00B86">
      <w:pPr>
        <w:ind w:right="43" w:firstLine="540"/>
        <w:jc w:val="both"/>
      </w:pPr>
      <w:r w:rsidRPr="006F2676">
        <w:t xml:space="preserve">6.2. </w:t>
      </w:r>
      <w:r w:rsidR="004E4CDE">
        <w:t>НКО</w:t>
      </w:r>
      <w:r w:rsidRPr="006F2676">
        <w:t xml:space="preserve"> закрывает Счет Клиента в установленном порядке в соответствии с действующим законодательством Р</w:t>
      </w:r>
      <w:r w:rsidR="00222942" w:rsidRPr="006F2676">
        <w:t xml:space="preserve">оссийской </w:t>
      </w:r>
      <w:r w:rsidRPr="006F2676">
        <w:t>Ф</w:t>
      </w:r>
      <w:r w:rsidR="00222942" w:rsidRPr="006F2676">
        <w:t>едерации</w:t>
      </w:r>
      <w:r w:rsidRPr="006F2676">
        <w:t xml:space="preserve">. </w:t>
      </w:r>
    </w:p>
    <w:p w:rsidR="00B00B86" w:rsidRPr="006F2676" w:rsidRDefault="00B00B86" w:rsidP="00B00B86">
      <w:pPr>
        <w:ind w:right="43" w:firstLine="540"/>
        <w:jc w:val="both"/>
      </w:pPr>
      <w:r w:rsidRPr="006F2676">
        <w:tab/>
        <w:t xml:space="preserve">С момента закрытия Счета </w:t>
      </w:r>
      <w:r w:rsidR="004E4CDE">
        <w:t>НКО</w:t>
      </w:r>
      <w:r w:rsidRPr="006F2676">
        <w:t xml:space="preserve"> прекращает принимать к исполнению расчетные документы и чеки Клиента, а также </w:t>
      </w:r>
      <w:proofErr w:type="gramStart"/>
      <w:r w:rsidRPr="006F2676">
        <w:t xml:space="preserve">перестает зачислять на Счет поступающие денежные </w:t>
      </w:r>
      <w:r w:rsidR="00457C8E" w:rsidRPr="006F2676">
        <w:t>средства</w:t>
      </w:r>
      <w:r w:rsidRPr="006F2676">
        <w:t xml:space="preserve"> и отправляет</w:t>
      </w:r>
      <w:proofErr w:type="gramEnd"/>
      <w:r w:rsidRPr="006F2676">
        <w:t xml:space="preserve"> их в адрес отправителя не позднее </w:t>
      </w:r>
      <w:r w:rsidR="006E4808" w:rsidRPr="006F2676">
        <w:t xml:space="preserve">банковского дня, </w:t>
      </w:r>
      <w:r w:rsidRPr="006F2676">
        <w:t xml:space="preserve">следующего за днем поступления </w:t>
      </w:r>
      <w:r w:rsidR="00457C8E" w:rsidRPr="006F2676">
        <w:t xml:space="preserve">денежных </w:t>
      </w:r>
      <w:r w:rsidRPr="006F2676">
        <w:t xml:space="preserve">средств. </w:t>
      </w:r>
    </w:p>
    <w:p w:rsidR="00B00B86" w:rsidRPr="006F2676" w:rsidRDefault="00B00B86" w:rsidP="00B00B86">
      <w:pPr>
        <w:ind w:right="43" w:firstLine="540"/>
        <w:jc w:val="both"/>
      </w:pPr>
      <w:r w:rsidRPr="006F2676">
        <w:t xml:space="preserve">    При закрытии Счета Клиент обязан возвратить </w:t>
      </w:r>
      <w:r w:rsidR="00457C8E" w:rsidRPr="006F2676">
        <w:t xml:space="preserve">в </w:t>
      </w:r>
      <w:r w:rsidR="004E4CDE">
        <w:t>НКО</w:t>
      </w:r>
      <w:r w:rsidRPr="006F2676">
        <w:t xml:space="preserve"> чековые книжки с оставшимися неиспользованными чеками и корешками.</w:t>
      </w:r>
    </w:p>
    <w:p w:rsidR="00B00B86" w:rsidRPr="006F2676" w:rsidRDefault="00B00B86" w:rsidP="00B00B86">
      <w:pPr>
        <w:ind w:right="43" w:firstLine="540"/>
        <w:jc w:val="both"/>
      </w:pPr>
      <w:r w:rsidRPr="006F2676">
        <w:tab/>
        <w:t xml:space="preserve">Остаток средств, находящихся на закрываемом Счете Клиента, не позднее 7 (Семи) дней после получения </w:t>
      </w:r>
      <w:r w:rsidR="004E4CDE">
        <w:t>НКО</w:t>
      </w:r>
      <w:r w:rsidRPr="006F2676">
        <w:t xml:space="preserve"> соответствующего письменного заявления Клиента выдается Клиенту либо по его указанию перечисляется </w:t>
      </w:r>
      <w:r w:rsidR="004E4CDE">
        <w:t>НКО</w:t>
      </w:r>
      <w:r w:rsidRPr="006F2676">
        <w:t xml:space="preserve"> на другой счет. При этом </w:t>
      </w:r>
      <w:r w:rsidR="006E4808" w:rsidRPr="006F2676">
        <w:t xml:space="preserve">комиссия за закрытие счета удерживается </w:t>
      </w:r>
      <w:r w:rsidRPr="006F2676">
        <w:t xml:space="preserve">с Клиента </w:t>
      </w:r>
      <w:r w:rsidR="004E4CDE">
        <w:t>НКО</w:t>
      </w:r>
      <w:r w:rsidRPr="006F2676">
        <w:t xml:space="preserve"> в соответствии с действующими тарифами комиссионного вознаграждения</w:t>
      </w:r>
      <w:r w:rsidR="006E4808" w:rsidRPr="006F2676">
        <w:t xml:space="preserve"> без распоряжения Клиента</w:t>
      </w:r>
      <w:r w:rsidRPr="006F2676">
        <w:t>.</w:t>
      </w:r>
    </w:p>
    <w:p w:rsidR="00436203" w:rsidRPr="006F2676" w:rsidRDefault="00B00B86" w:rsidP="00B00B86">
      <w:pPr>
        <w:ind w:right="43" w:firstLine="540"/>
        <w:jc w:val="both"/>
      </w:pPr>
      <w:r w:rsidRPr="006F2676">
        <w:rPr>
          <w:b/>
        </w:rPr>
        <w:tab/>
      </w:r>
      <w:r w:rsidRPr="006F2676">
        <w:t xml:space="preserve">Возврат </w:t>
      </w:r>
      <w:r w:rsidR="00457C8E" w:rsidRPr="006F2676">
        <w:t xml:space="preserve">неисполненных </w:t>
      </w:r>
      <w:r w:rsidRPr="006F2676">
        <w:t>расчетных документов в случае закрытия Счета осущес</w:t>
      </w:r>
      <w:r w:rsidR="00436203" w:rsidRPr="006F2676">
        <w:t>твляется в следующем порядке:</w:t>
      </w:r>
    </w:p>
    <w:p w:rsidR="00B00B86" w:rsidRPr="006F2676" w:rsidRDefault="00222942" w:rsidP="00222942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6F2676">
        <w:t>п</w:t>
      </w:r>
      <w:r w:rsidR="00457C8E" w:rsidRPr="006F2676">
        <w:t xml:space="preserve">латежные поручения </w:t>
      </w:r>
      <w:r w:rsidR="00B00B86" w:rsidRPr="006F2676">
        <w:t>возвращаются плат</w:t>
      </w:r>
      <w:r w:rsidR="00E96406" w:rsidRPr="006F2676">
        <w:t>ельщику;</w:t>
      </w:r>
    </w:p>
    <w:p w:rsidR="00B00B86" w:rsidRPr="006F2676" w:rsidRDefault="00222942" w:rsidP="00222942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6F2676">
        <w:t>р</w:t>
      </w:r>
      <w:r w:rsidR="00B00B86" w:rsidRPr="006F2676">
        <w:t xml:space="preserve">асчетные документы, поступившие в </w:t>
      </w:r>
      <w:r w:rsidR="004E4CDE">
        <w:t>НКО</w:t>
      </w:r>
      <w:r w:rsidR="00457C8E" w:rsidRPr="006F2676">
        <w:t xml:space="preserve"> в порядке расчетов </w:t>
      </w:r>
      <w:r w:rsidR="00C86F55" w:rsidRPr="006F2676">
        <w:t>в форме перевода денежных средств по требованию получателя средств</w:t>
      </w:r>
      <w:r w:rsidR="00B00B86" w:rsidRPr="006F2676">
        <w:t xml:space="preserve">, возвращаются получателям средств (взыскателям) через обслуживающие их кредитные организации с указанием даты закрытия Счета. </w:t>
      </w:r>
    </w:p>
    <w:p w:rsidR="002B654C" w:rsidRPr="006F2676" w:rsidRDefault="00B00B86" w:rsidP="00B00B86">
      <w:pPr>
        <w:ind w:right="43" w:firstLine="540"/>
        <w:jc w:val="both"/>
      </w:pPr>
      <w:r w:rsidRPr="006F2676">
        <w:t xml:space="preserve">   При невозможности возврата расчетных документов в случае отсутствия информации о местонахождении плательщика или получателя средств (взыскателя) они подлежат хранению вместе с юридическим делом Клиента, Счет которого закрывается</w:t>
      </w:r>
      <w:r w:rsidR="00E96406" w:rsidRPr="006F2676">
        <w:t>.</w:t>
      </w:r>
    </w:p>
    <w:p w:rsidR="00F0142C" w:rsidRPr="006F2676" w:rsidRDefault="002B654C" w:rsidP="00B00B86">
      <w:pPr>
        <w:ind w:right="43" w:firstLine="540"/>
        <w:jc w:val="both"/>
      </w:pPr>
      <w:r w:rsidRPr="006F2676">
        <w:t xml:space="preserve">6.3. </w:t>
      </w:r>
      <w:r w:rsidR="00252A40" w:rsidRPr="006F2676">
        <w:t>Настоящий Договор расторгается по заявлению Клиента в любое время.</w:t>
      </w:r>
      <w:r w:rsidR="009160FB" w:rsidRPr="006F2676">
        <w:t xml:space="preserve"> В заявлении о закрытии Счета указываются номера возвращаемых неиспользованных чеков, подтверждается остаток средств на Счете на день закрытия, и указываются платежные реквизиты, по которым перечисляется остаток средств. Все финансовые об</w:t>
      </w:r>
      <w:r w:rsidR="004E4CDE">
        <w:t>язательства Клиента перед НКО</w:t>
      </w:r>
      <w:r w:rsidR="009160FB" w:rsidRPr="006F2676">
        <w:t xml:space="preserve"> должны быть исполнения Клиентом до момента расторжения настоящего Договора и закрытия Счета.</w:t>
      </w:r>
    </w:p>
    <w:p w:rsidR="00252A40" w:rsidRPr="006F2676" w:rsidRDefault="004E4CDE" w:rsidP="00B00B86">
      <w:pPr>
        <w:ind w:right="43" w:firstLine="540"/>
        <w:jc w:val="both"/>
      </w:pPr>
      <w:r>
        <w:t>6.4. НКО</w:t>
      </w:r>
      <w:r w:rsidR="00252A40" w:rsidRPr="006F2676">
        <w:t xml:space="preserve"> вправе отказаться от исполнения настоящего Договора, предупредив в письменной форме об этом Клиента, при отсутствии в течение двух лет денежных средств на Счете Клиента и операций по этому Счету. Договор считается расторгнутым по истечении двух м</w:t>
      </w:r>
      <w:r>
        <w:t>есяцев со дня направления НКО</w:t>
      </w:r>
      <w:r w:rsidR="00252A40" w:rsidRPr="006F2676">
        <w:t xml:space="preserve"> такого предупреждения, если на Счет Клиента в течение этого срока не поступили денежные средства.</w:t>
      </w:r>
    </w:p>
    <w:p w:rsidR="00252A40" w:rsidRPr="006F2676" w:rsidRDefault="004E4CDE" w:rsidP="00252A40">
      <w:pPr>
        <w:ind w:right="43" w:firstLine="540"/>
        <w:jc w:val="both"/>
      </w:pPr>
      <w:r>
        <w:t>6.5. НКО</w:t>
      </w:r>
      <w:r w:rsidR="00252A40" w:rsidRPr="006F2676">
        <w:t xml:space="preserve"> вправе расторгнуть </w:t>
      </w:r>
      <w:r w:rsidR="00796BDD" w:rsidRPr="006F2676">
        <w:t>настоящий Д</w:t>
      </w:r>
      <w:r w:rsidR="00252A40" w:rsidRPr="006F2676">
        <w:t xml:space="preserve">оговор в случаях, установленных </w:t>
      </w:r>
      <w:r w:rsidR="00796BDD" w:rsidRPr="006F2676">
        <w:t>действующим законодательством Российской Федерации</w:t>
      </w:r>
      <w:r w:rsidR="00252A40" w:rsidRPr="006F2676">
        <w:t>, с обязательным п</w:t>
      </w:r>
      <w:r w:rsidR="00796BDD" w:rsidRPr="006F2676">
        <w:t>исьменным уведомлением об этом К</w:t>
      </w:r>
      <w:r w:rsidR="00252A40" w:rsidRPr="006F2676">
        <w:t>лиента. Договор считается расторгнутым по истечении шестидесяти дней со дня направлени</w:t>
      </w:r>
      <w:r>
        <w:t>я НКО</w:t>
      </w:r>
      <w:r w:rsidR="00796BDD" w:rsidRPr="006F2676">
        <w:t xml:space="preserve"> К</w:t>
      </w:r>
      <w:r w:rsidR="00252A40" w:rsidRPr="006F2676">
        <w:t xml:space="preserve">лиенту уведомления о расторжении </w:t>
      </w:r>
      <w:r w:rsidR="00796BDD" w:rsidRPr="006F2676">
        <w:t>настоящего Д</w:t>
      </w:r>
      <w:r w:rsidR="00252A40" w:rsidRPr="006F2676">
        <w:t>оговора.</w:t>
      </w:r>
    </w:p>
    <w:p w:rsidR="00252A40" w:rsidRPr="006F2676" w:rsidRDefault="004E4CDE" w:rsidP="00796BDD">
      <w:pPr>
        <w:ind w:right="43" w:firstLine="709"/>
        <w:jc w:val="both"/>
      </w:pPr>
      <w:proofErr w:type="gramStart"/>
      <w:r>
        <w:t>Со дня направления НКО</w:t>
      </w:r>
      <w:r w:rsidR="00252A40" w:rsidRPr="006F2676">
        <w:t xml:space="preserve"> </w:t>
      </w:r>
      <w:r w:rsidR="00796BDD" w:rsidRPr="006F2676">
        <w:t>К</w:t>
      </w:r>
      <w:r w:rsidR="00252A40" w:rsidRPr="006F2676">
        <w:t xml:space="preserve">лиенту уведомления о расторжении </w:t>
      </w:r>
      <w:r w:rsidR="00796BDD" w:rsidRPr="006F2676">
        <w:t>Д</w:t>
      </w:r>
      <w:r w:rsidR="00252A40" w:rsidRPr="006F2676">
        <w:t xml:space="preserve">оговора </w:t>
      </w:r>
      <w:r w:rsidR="00796BDD" w:rsidRPr="006F2676">
        <w:t>до дня, когда Д</w:t>
      </w:r>
      <w:r>
        <w:t>оговор считается расторгнутым, НКО</w:t>
      </w:r>
      <w:r w:rsidR="00252A40" w:rsidRPr="006F2676">
        <w:t xml:space="preserve"> не вправе осуществлять операции по </w:t>
      </w:r>
      <w:r w:rsidR="00796BDD" w:rsidRPr="006F2676">
        <w:t>Счету К</w:t>
      </w:r>
      <w:r w:rsidR="00252A40" w:rsidRPr="006F2676">
        <w:t>лиента, за исключением операций по начисле</w:t>
      </w:r>
      <w:r w:rsidR="00796BDD" w:rsidRPr="006F2676">
        <w:t>нию процентов в соответствии с Д</w:t>
      </w:r>
      <w:r w:rsidR="00252A40" w:rsidRPr="006F2676">
        <w:t>оговором</w:t>
      </w:r>
      <w:r w:rsidR="00796BDD" w:rsidRPr="006F2676">
        <w:t xml:space="preserve"> (если это предусмотрено дополнительным соглашением к Договору в соответствии с п.5.4 настоящего Договора)</w:t>
      </w:r>
      <w:r w:rsidR="00252A40" w:rsidRPr="006F2676">
        <w:t xml:space="preserve">, по перечислению обязательных платежей в бюджет и операций, предусмотренных </w:t>
      </w:r>
      <w:r w:rsidR="00796BDD" w:rsidRPr="006F2676">
        <w:t>абзацем 3 настоящего пункта.</w:t>
      </w:r>
      <w:proofErr w:type="gramEnd"/>
    </w:p>
    <w:p w:rsidR="0057286F" w:rsidRPr="006F2676" w:rsidRDefault="00796BDD" w:rsidP="0057286F">
      <w:pPr>
        <w:autoSpaceDE w:val="0"/>
        <w:autoSpaceDN w:val="0"/>
        <w:adjustRightInd w:val="0"/>
        <w:ind w:firstLine="720"/>
        <w:jc w:val="both"/>
      </w:pPr>
      <w:proofErr w:type="gramStart"/>
      <w:r w:rsidRPr="006F2676">
        <w:t>В случае неявки Клиента за получением остатка денежных средств на Счете в течение шестидесят</w:t>
      </w:r>
      <w:r w:rsidR="004E4CDE">
        <w:t>и дней со дня направления НКО</w:t>
      </w:r>
      <w:r w:rsidRPr="006F2676">
        <w:t xml:space="preserve"> Клиенту уведомления о расторж</w:t>
      </w:r>
      <w:r w:rsidR="004E4CDE">
        <w:t>ении Договора либо неполучения НКО</w:t>
      </w:r>
      <w:r w:rsidRPr="006F2676">
        <w:t xml:space="preserve"> в течение указанного срока указания Клиента о переводе суммы остатка дене</w:t>
      </w:r>
      <w:r w:rsidR="004E4CDE">
        <w:t>жных средств на другой счет НКО</w:t>
      </w:r>
      <w:r w:rsidRPr="006F2676">
        <w:t xml:space="preserve"> зачисл</w:t>
      </w:r>
      <w:r w:rsidR="0057286F" w:rsidRPr="006F2676">
        <w:t xml:space="preserve">яет </w:t>
      </w:r>
      <w:r w:rsidRPr="006F2676">
        <w:t>денежные средства на специальный счет в Банке России.</w:t>
      </w:r>
      <w:proofErr w:type="gramEnd"/>
      <w:r w:rsidR="0057286F" w:rsidRPr="006F2676">
        <w:t xml:space="preserve"> После перевода остатка денежных средств на специальный счет банковский счет Клиента закрывается в порядке, установленном законодательством Российской Федерации.</w:t>
      </w:r>
    </w:p>
    <w:p w:rsidR="00796BDD" w:rsidRPr="006F2676" w:rsidRDefault="0057286F" w:rsidP="0057286F">
      <w:pPr>
        <w:autoSpaceDE w:val="0"/>
        <w:autoSpaceDN w:val="0"/>
        <w:adjustRightInd w:val="0"/>
        <w:ind w:firstLine="720"/>
        <w:jc w:val="both"/>
      </w:pPr>
      <w:proofErr w:type="gramStart"/>
      <w:r w:rsidRPr="006F2676">
        <w:t>При последующей явке Клиента за получением остатка денежных средств, перевед</w:t>
      </w:r>
      <w:r w:rsidR="004E4CDE">
        <w:t>енного на специальный счет НКО</w:t>
      </w:r>
      <w:r w:rsidRPr="006F2676">
        <w:t xml:space="preserve"> в Банке России, и выдвижении им требования о возврате денежных сре</w:t>
      </w:r>
      <w:r w:rsidR="004E4CDE">
        <w:t>дств (по установленной НКО</w:t>
      </w:r>
      <w:r w:rsidRPr="006F2676">
        <w:t xml:space="preserve"> форме) остаток денежных средств может быть переведен  на счет, указанный в требовании, с назначением платежа «Возврат остатка денежных средств в связи с расторжением договора банковского счета», либо выдан наличными денежными средствами с</w:t>
      </w:r>
      <w:proofErr w:type="gramEnd"/>
      <w:r w:rsidRPr="006F2676">
        <w:t xml:space="preserve"> учетом требований, установленных </w:t>
      </w:r>
      <w:r w:rsidR="00032A65" w:rsidRPr="006F2676">
        <w:t>Указанием Банка России от 07 октября 2013 года №3073-У «Об осуществлении наличных расчетов»</w:t>
      </w:r>
      <w:r w:rsidRPr="006F2676">
        <w:t>.</w:t>
      </w:r>
    </w:p>
    <w:p w:rsidR="009160FB" w:rsidRPr="006F2676" w:rsidRDefault="00252A40" w:rsidP="009160FB">
      <w:pPr>
        <w:ind w:right="43" w:firstLine="540"/>
        <w:jc w:val="both"/>
      </w:pPr>
      <w:r w:rsidRPr="006F2676">
        <w:t xml:space="preserve">6.6. Настоящий </w:t>
      </w:r>
      <w:proofErr w:type="gramStart"/>
      <w:r w:rsidRPr="006F2676">
        <w:t>Договор</w:t>
      </w:r>
      <w:proofErr w:type="gramEnd"/>
      <w:r w:rsidRPr="006F2676">
        <w:t xml:space="preserve"> может быт</w:t>
      </w:r>
      <w:r w:rsidR="004E4CDE">
        <w:t>ь расторгнут по требованию НКО</w:t>
      </w:r>
      <w:r w:rsidRPr="006F2676">
        <w:t xml:space="preserve"> судом в </w:t>
      </w:r>
      <w:r w:rsidR="009160FB" w:rsidRPr="006F2676">
        <w:t xml:space="preserve">следующих </w:t>
      </w:r>
      <w:r w:rsidRPr="006F2676">
        <w:t>случаях</w:t>
      </w:r>
      <w:r w:rsidR="009160FB" w:rsidRPr="006F2676">
        <w:t>:</w:t>
      </w:r>
    </w:p>
    <w:p w:rsidR="009160FB" w:rsidRPr="006F2676" w:rsidRDefault="009160FB" w:rsidP="009160FB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6F2676">
        <w:lastRenderedPageBreak/>
        <w:t>если в течение одного календарного года операции по Счету Клиента не проводились;</w:t>
      </w:r>
    </w:p>
    <w:p w:rsidR="009160FB" w:rsidRPr="006F2676" w:rsidRDefault="009160FB" w:rsidP="009160FB">
      <w:pPr>
        <w:numPr>
          <w:ilvl w:val="0"/>
          <w:numId w:val="1"/>
        </w:numPr>
        <w:tabs>
          <w:tab w:val="clear" w:pos="1069"/>
          <w:tab w:val="num" w:pos="0"/>
          <w:tab w:val="left" w:pos="993"/>
        </w:tabs>
        <w:suppressAutoHyphens/>
        <w:ind w:left="0" w:firstLine="709"/>
        <w:jc w:val="both"/>
      </w:pPr>
      <w:r w:rsidRPr="006F2676">
        <w:t>в иных случаях, предусмотренных настоящим Договором и действующим законодательством Российской Федерации.</w:t>
      </w:r>
    </w:p>
    <w:p w:rsidR="00B00B86" w:rsidRPr="006F2676" w:rsidRDefault="00B00B86" w:rsidP="00B00B86">
      <w:pPr>
        <w:tabs>
          <w:tab w:val="left" w:pos="540"/>
        </w:tabs>
        <w:ind w:left="540" w:right="43"/>
        <w:jc w:val="center"/>
        <w:rPr>
          <w:b/>
        </w:rPr>
      </w:pPr>
      <w:r w:rsidRPr="006F2676">
        <w:rPr>
          <w:b/>
        </w:rPr>
        <w:t>7. ОТВЕТСТВЕННОСТЬ СТОРОН</w:t>
      </w:r>
    </w:p>
    <w:p w:rsidR="00B00B86" w:rsidRPr="006F2676" w:rsidRDefault="00B00B86" w:rsidP="00A8142E">
      <w:pPr>
        <w:ind w:right="43" w:firstLine="567"/>
        <w:jc w:val="both"/>
      </w:pPr>
      <w:r w:rsidRPr="006F2676">
        <w:t>7.1. Ответственность Сторон по настоящему Договору определяется в соответствии с условиями настоящего Договора и действующим законодательством Российской Федерации.</w:t>
      </w:r>
    </w:p>
    <w:p w:rsidR="00EC338B" w:rsidRPr="006F2676" w:rsidRDefault="00B00B86" w:rsidP="00A8142E">
      <w:pPr>
        <w:ind w:right="43" w:firstLine="567"/>
        <w:jc w:val="both"/>
      </w:pPr>
      <w:r w:rsidRPr="006F2676">
        <w:t xml:space="preserve">7.2. Все споры </w:t>
      </w:r>
      <w:r w:rsidR="003F35D2" w:rsidRPr="006F2676">
        <w:t xml:space="preserve">и разногласия </w:t>
      </w:r>
      <w:r w:rsidRPr="006F2676">
        <w:t>по настоящему Договору</w:t>
      </w:r>
      <w:r w:rsidR="003F35D2" w:rsidRPr="006F2676">
        <w:t xml:space="preserve"> или в связи с ним Стороны обязуются решать путем переговоров Сторон. Для урегулирования споров путем переговоров устанавливается срок равный 15 (Пятнадцати) рабочим дням с момента получения любой из Сторон от другой Стороны претензии</w:t>
      </w:r>
      <w:r w:rsidR="000E4DED" w:rsidRPr="006F2676">
        <w:t xml:space="preserve"> в письменной форме</w:t>
      </w:r>
      <w:r w:rsidR="003F35D2" w:rsidRPr="006F2676">
        <w:t xml:space="preserve"> по спорному вопросу.</w:t>
      </w:r>
      <w:r w:rsidR="000E4DED" w:rsidRPr="006F2676">
        <w:t xml:space="preserve"> </w:t>
      </w:r>
      <w:r w:rsidR="00EC338B" w:rsidRPr="006F2676">
        <w:t>Письменная форма претензии считается соблюденной, если претензия выполнена на бланке Стороны, подписана уполномоченным лицом и скреплена пе</w:t>
      </w:r>
      <w:r w:rsidR="004E4CDE">
        <w:t>чатью Стороны. Если между НКО</w:t>
      </w:r>
      <w:r w:rsidR="00EC338B" w:rsidRPr="006F2676">
        <w:t xml:space="preserve"> и Клиентом заключен договор об использовании электронного средства платежа, то при наличии технической возможности претензия может быть направлена с использованием электронного средства платеж</w:t>
      </w:r>
      <w:r w:rsidR="003044A1" w:rsidRPr="006F2676">
        <w:t>а. Срок для урегулирования спора</w:t>
      </w:r>
      <w:r w:rsidR="00EC338B" w:rsidRPr="006F2676">
        <w:t xml:space="preserve"> начинает исчисляться со дня, следующего за днем получения по почте</w:t>
      </w:r>
      <w:r w:rsidR="003044A1" w:rsidRPr="006F2676">
        <w:t>,</w:t>
      </w:r>
      <w:r w:rsidR="00EC338B" w:rsidRPr="006F2676">
        <w:t xml:space="preserve"> курьером</w:t>
      </w:r>
      <w:r w:rsidR="003044A1" w:rsidRPr="006F2676">
        <w:t xml:space="preserve"> либо с использованием электронного средства платежа</w:t>
      </w:r>
      <w:r w:rsidR="00EC338B" w:rsidRPr="006F2676">
        <w:t xml:space="preserve"> Стороной оригинала претензии другой Стороны. Для направления претензии используются адреса Сторон, указанные в настоящем Договоре</w:t>
      </w:r>
      <w:r w:rsidR="00CD385C" w:rsidRPr="006F2676">
        <w:t>, или доведенные до сведения другой Стороны</w:t>
      </w:r>
      <w:r w:rsidR="00065A28" w:rsidRPr="006F2676">
        <w:t xml:space="preserve"> в установленном порядке.</w:t>
      </w:r>
    </w:p>
    <w:p w:rsidR="00B00B86" w:rsidRPr="006F2676" w:rsidRDefault="003F35D2" w:rsidP="00A8142E">
      <w:pPr>
        <w:ind w:right="43" w:firstLine="567"/>
        <w:jc w:val="both"/>
      </w:pPr>
      <w:r w:rsidRPr="006F2676">
        <w:t>При наличии неурегулированных разногласий споры решаются</w:t>
      </w:r>
      <w:r w:rsidR="00B00B86" w:rsidRPr="006F2676">
        <w:t xml:space="preserve"> в Арбитражном суде </w:t>
      </w:r>
      <w:proofErr w:type="gramStart"/>
      <w:r w:rsidR="00B00B86" w:rsidRPr="006F2676">
        <w:t>г</w:t>
      </w:r>
      <w:proofErr w:type="gramEnd"/>
      <w:r w:rsidR="00B00B86" w:rsidRPr="006F2676">
        <w:t>. Москвы в соответствии с действующим законодательством Российской Федерации.</w:t>
      </w:r>
    </w:p>
    <w:p w:rsidR="00B00B86" w:rsidRPr="006F2676" w:rsidRDefault="00B00B86" w:rsidP="00A8142E">
      <w:pPr>
        <w:tabs>
          <w:tab w:val="left" w:pos="540"/>
        </w:tabs>
        <w:ind w:right="43" w:firstLine="567"/>
        <w:jc w:val="both"/>
      </w:pPr>
      <w:r w:rsidRPr="006F2676">
        <w:t xml:space="preserve">7.3. </w:t>
      </w:r>
      <w:r w:rsidR="004E4CDE">
        <w:t>НКО</w:t>
      </w:r>
      <w:r w:rsidRPr="006F2676">
        <w:t xml:space="preserve"> не несет ответственности за неправильное зачисление денежных средств по электронным документам, если ошибка допущена отправителем при указании реквизитов получателя. Списание таких денежных сре</w:t>
      </w:r>
      <w:proofErr w:type="gramStart"/>
      <w:r w:rsidRPr="006F2676">
        <w:t>дств пр</w:t>
      </w:r>
      <w:proofErr w:type="gramEnd"/>
      <w:r w:rsidRPr="006F2676">
        <w:t>оисходит по платежному поручению владельца счета, на который они были неверно зачислены. Все переговоры по возврату неверно зачисленных денежных средств обязана вести Сторона, виновная в неправильном их зачислении.</w:t>
      </w:r>
    </w:p>
    <w:p w:rsidR="00083D43" w:rsidRPr="006F2676" w:rsidRDefault="00083D43" w:rsidP="00A8142E">
      <w:pPr>
        <w:tabs>
          <w:tab w:val="left" w:pos="540"/>
        </w:tabs>
        <w:ind w:right="43" w:firstLine="567"/>
        <w:jc w:val="both"/>
      </w:pPr>
      <w:r w:rsidRPr="006F2676">
        <w:t xml:space="preserve">7.4. </w:t>
      </w:r>
      <w:proofErr w:type="gramStart"/>
      <w:r w:rsidRPr="006F2676">
        <w:t xml:space="preserve">В случае </w:t>
      </w:r>
      <w:r w:rsidR="003B40D0" w:rsidRPr="006F2676">
        <w:t>нарушения</w:t>
      </w:r>
      <w:r w:rsidR="0054083C" w:rsidRPr="006F2676">
        <w:t xml:space="preserve"> Клиентом обяза</w:t>
      </w:r>
      <w:r w:rsidR="00AC0A4B" w:rsidRPr="006F2676">
        <w:t>нности, установленной в п. 3.2.9</w:t>
      </w:r>
      <w:r w:rsidR="0054083C" w:rsidRPr="006F2676">
        <w:t xml:space="preserve"> </w:t>
      </w:r>
      <w:r w:rsidR="003B40D0" w:rsidRPr="006F2676">
        <w:t xml:space="preserve">настоящего Договора </w:t>
      </w:r>
      <w:r w:rsidR="0054083C" w:rsidRPr="006F2676">
        <w:t>и пре</w:t>
      </w:r>
      <w:r w:rsidR="004E4CDE">
        <w:t>дусматривающей уведомление НКО</w:t>
      </w:r>
      <w:r w:rsidR="0054083C" w:rsidRPr="006F2676">
        <w:t xml:space="preserve"> в письменной форме в течение 2 (Двух) рабочих дней с момента изменения об изменении адреса (место нахождения и/или фактического) </w:t>
      </w:r>
      <w:r w:rsidR="004E4CDE">
        <w:t>Клиента с предоставлением в НКО подтверждающих документов, НКО</w:t>
      </w:r>
      <w:r w:rsidR="0054083C" w:rsidRPr="006F2676">
        <w:t xml:space="preserve"> вправе при наличии доказательств отсутствия Клиента по заявленному Клиентом адресу</w:t>
      </w:r>
      <w:r w:rsidR="002E46D9" w:rsidRPr="006F2676">
        <w:t xml:space="preserve"> </w:t>
      </w:r>
      <w:r w:rsidR="00942E20" w:rsidRPr="006F2676">
        <w:t>приостановить</w:t>
      </w:r>
      <w:r w:rsidR="002E46D9" w:rsidRPr="006F2676">
        <w:t xml:space="preserve"> обслуживание Клиента с использованием электронного средства</w:t>
      </w:r>
      <w:proofErr w:type="gramEnd"/>
      <w:r w:rsidR="002E46D9" w:rsidRPr="006F2676">
        <w:t xml:space="preserve"> платежа (системы «Интернет Клиент-Банк»), а также </w:t>
      </w:r>
      <w:r w:rsidR="000B4B63" w:rsidRPr="006F2676">
        <w:t>требовать расторжения настоящего</w:t>
      </w:r>
      <w:r w:rsidR="0054083C" w:rsidRPr="006F2676">
        <w:t xml:space="preserve"> Договор</w:t>
      </w:r>
      <w:r w:rsidR="000B4B63" w:rsidRPr="006F2676">
        <w:t>а в судебном порядке в соответствии с пп.1 п.2 ст.450 Гражданского кодекса Российской Федерации.</w:t>
      </w:r>
    </w:p>
    <w:p w:rsidR="002B347B" w:rsidRPr="006F2676" w:rsidRDefault="007720EF" w:rsidP="00A8142E">
      <w:pPr>
        <w:tabs>
          <w:tab w:val="left" w:pos="540"/>
        </w:tabs>
        <w:ind w:right="43" w:firstLine="567"/>
        <w:jc w:val="both"/>
      </w:pPr>
      <w:r w:rsidRPr="006F2676">
        <w:t>7.</w:t>
      </w:r>
      <w:r w:rsidR="009861F4" w:rsidRPr="006F2676">
        <w:t>5</w:t>
      </w:r>
      <w:r w:rsidRPr="006F2676">
        <w:t>. В случае нарушения Клиентом обязанн</w:t>
      </w:r>
      <w:r w:rsidR="00FA5D93" w:rsidRPr="006F2676">
        <w:t xml:space="preserve">ости, предусмотренной п. </w:t>
      </w:r>
      <w:r w:rsidR="00C70874" w:rsidRPr="006F2676">
        <w:t xml:space="preserve">3.2.3, </w:t>
      </w:r>
      <w:r w:rsidR="00FA5D93" w:rsidRPr="006F2676">
        <w:t>3.2.1</w:t>
      </w:r>
      <w:r w:rsidR="00AC0A4B" w:rsidRPr="006F2676">
        <w:t>0</w:t>
      </w:r>
      <w:r w:rsidR="004E4CDE">
        <w:t xml:space="preserve"> настоящего Договора, НКО</w:t>
      </w:r>
      <w:r w:rsidRPr="006F2676">
        <w:t xml:space="preserve"> вправе взыскать с Клиента</w:t>
      </w:r>
      <w:r w:rsidR="009861F4" w:rsidRPr="006F2676">
        <w:t xml:space="preserve"> штраф в соответствии с действующим</w:t>
      </w:r>
      <w:r w:rsidR="004E4CDE">
        <w:t>и в НКО</w:t>
      </w:r>
      <w:r w:rsidR="009861F4" w:rsidRPr="006F2676">
        <w:t xml:space="preserve"> тарифами комиссионного вознаграждения. </w:t>
      </w:r>
      <w:r w:rsidRPr="006F2676">
        <w:t xml:space="preserve"> </w:t>
      </w:r>
    </w:p>
    <w:p w:rsidR="00B00B86" w:rsidRPr="006F2676" w:rsidRDefault="00F86466" w:rsidP="00A8142E">
      <w:pPr>
        <w:tabs>
          <w:tab w:val="left" w:pos="540"/>
        </w:tabs>
        <w:ind w:right="43" w:firstLine="567"/>
        <w:jc w:val="both"/>
      </w:pPr>
      <w:r w:rsidRPr="006F2676">
        <w:t>7.</w:t>
      </w:r>
      <w:r w:rsidR="009861F4" w:rsidRPr="006F2676">
        <w:t>6</w:t>
      </w:r>
      <w:r w:rsidR="00B00B86" w:rsidRPr="006F2676">
        <w:t>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(форс-мажор).</w:t>
      </w:r>
    </w:p>
    <w:p w:rsidR="00B00B86" w:rsidRPr="006F2676" w:rsidRDefault="007975F0" w:rsidP="00A8142E">
      <w:pPr>
        <w:ind w:right="43" w:firstLine="567"/>
        <w:jc w:val="both"/>
      </w:pPr>
      <w:r w:rsidRPr="006F2676">
        <w:t>7.</w:t>
      </w:r>
      <w:r w:rsidR="009861F4" w:rsidRPr="006F2676">
        <w:t>7</w:t>
      </w:r>
      <w:r w:rsidR="00B00B86" w:rsidRPr="006F2676">
        <w:t>. Под обстоятельствами непреодолимой силы Стороны понимают такие внешние и чрезвычайные события и действия, которые не зависят от воли Сторон, возникли после подписания Договора, наступление которых Стороны не могли предвидеть или предотвратить, и препятствуют полностью или частично надлежащему исполнению Договора. Исполнение обязатель</w:t>
      </w:r>
      <w:proofErr w:type="gramStart"/>
      <w:r w:rsidR="00B00B86" w:rsidRPr="006F2676">
        <w:t>ств пр</w:t>
      </w:r>
      <w:proofErr w:type="gramEnd"/>
      <w:r w:rsidR="00B00B86" w:rsidRPr="006F2676">
        <w:t xml:space="preserve">иостанавливается соразмерно времени, в течение которого будут действовать такие обстоятельства. </w:t>
      </w:r>
    </w:p>
    <w:p w:rsidR="00B00B86" w:rsidRPr="006F2676" w:rsidRDefault="00B00B86" w:rsidP="00A8142E">
      <w:pPr>
        <w:tabs>
          <w:tab w:val="left" w:pos="540"/>
        </w:tabs>
        <w:ind w:right="43" w:firstLine="567"/>
        <w:jc w:val="both"/>
      </w:pPr>
      <w:r w:rsidRPr="006F2676">
        <w:t>7.</w:t>
      </w:r>
      <w:r w:rsidR="009861F4" w:rsidRPr="006F2676">
        <w:t>8</w:t>
      </w:r>
      <w:r w:rsidRPr="006F2676">
        <w:t xml:space="preserve">. Сторона, которая не может исполнить обязательства по Договору в силу обстоятельств непреодолимой силы, обязана известить другую Сторону о наступлении и прекращении этих обстоятельств в письменной </w:t>
      </w:r>
      <w:r w:rsidR="00493A48" w:rsidRPr="006F2676">
        <w:t>форме,</w:t>
      </w:r>
      <w:r w:rsidRPr="006F2676">
        <w:t xml:space="preserve"> как только извещение стало возможным.</w:t>
      </w:r>
    </w:p>
    <w:p w:rsidR="00B00B86" w:rsidRPr="006F2676" w:rsidRDefault="00B00B86" w:rsidP="00B00B86">
      <w:pPr>
        <w:ind w:right="43"/>
        <w:jc w:val="center"/>
        <w:rPr>
          <w:b/>
        </w:rPr>
      </w:pPr>
      <w:r w:rsidRPr="006F2676">
        <w:rPr>
          <w:b/>
        </w:rPr>
        <w:t>8. ЗАКЛЮЧИТЕЛЬНЫЕ ПОЛОЖЕНИЯ</w:t>
      </w:r>
    </w:p>
    <w:p w:rsidR="00B00B86" w:rsidRPr="006F2676" w:rsidRDefault="00B00B86" w:rsidP="00A8142E">
      <w:pPr>
        <w:ind w:right="43" w:firstLine="567"/>
        <w:jc w:val="both"/>
      </w:pPr>
      <w:r w:rsidRPr="006F2676">
        <w:t>8.1. Настоящий Договор заключен на неопределенный срок.</w:t>
      </w:r>
    </w:p>
    <w:p w:rsidR="00B00B86" w:rsidRPr="006F2676" w:rsidRDefault="00B00B86" w:rsidP="00A8142E">
      <w:pPr>
        <w:tabs>
          <w:tab w:val="left" w:pos="540"/>
        </w:tabs>
        <w:ind w:right="43" w:firstLine="567"/>
        <w:jc w:val="both"/>
      </w:pPr>
      <w:r w:rsidRPr="006F2676">
        <w:t xml:space="preserve">8.2. Настоящий Договор </w:t>
      </w:r>
      <w:proofErr w:type="gramStart"/>
      <w:r w:rsidRPr="006F2676">
        <w:t>составлен и подписан</w:t>
      </w:r>
      <w:proofErr w:type="gramEnd"/>
      <w:r w:rsidRPr="006F2676">
        <w:t xml:space="preserve"> в двух экземплярах, каждый из которых имеет равную юридическую силу, при этом первый экземпляр хранится в </w:t>
      </w:r>
      <w:r w:rsidR="004E4CDE">
        <w:t>НКО</w:t>
      </w:r>
      <w:r w:rsidRPr="006F2676">
        <w:t>, второй экземпляр выдается Клиенту.</w:t>
      </w:r>
    </w:p>
    <w:p w:rsidR="00B00B86" w:rsidRPr="006F2676" w:rsidRDefault="00B00B86" w:rsidP="00A8142E">
      <w:pPr>
        <w:ind w:right="43" w:firstLine="567"/>
        <w:jc w:val="both"/>
      </w:pPr>
      <w:r w:rsidRPr="006F2676">
        <w:t>8.</w:t>
      </w:r>
      <w:r w:rsidR="009961FA" w:rsidRPr="006F2676">
        <w:t>3</w:t>
      </w:r>
      <w:r w:rsidRPr="006F2676">
        <w:t>. Все изменения и дополнения к настоящему Договору действительны лишь в том случае, если совершены в письменной форме и подписаны Сторонами</w:t>
      </w:r>
      <w:r w:rsidR="00303577" w:rsidRPr="006F2676">
        <w:t>, за исключением случаев, предусмотренных в п.5.3 настоящего Договора</w:t>
      </w:r>
      <w:r w:rsidRPr="006F2676">
        <w:t>.</w:t>
      </w:r>
    </w:p>
    <w:p w:rsidR="00B00B86" w:rsidRPr="006F2676" w:rsidRDefault="00B00B86" w:rsidP="00A8142E">
      <w:pPr>
        <w:ind w:right="43" w:firstLine="567"/>
        <w:jc w:val="both"/>
        <w:rPr>
          <w:b/>
        </w:rPr>
      </w:pPr>
      <w:r w:rsidRPr="006F2676">
        <w:t>8.</w:t>
      </w:r>
      <w:r w:rsidR="009160FB" w:rsidRPr="006F2676">
        <w:t>4</w:t>
      </w:r>
      <w:r w:rsidRPr="006F2676">
        <w:t>. Вопросы, не урегулированные настоящим Договором, решаются в порядке, предусмотренном действующим законодательством Р</w:t>
      </w:r>
      <w:r w:rsidR="009645B0" w:rsidRPr="006F2676">
        <w:t xml:space="preserve">оссийской </w:t>
      </w:r>
      <w:r w:rsidRPr="006F2676">
        <w:t>Ф</w:t>
      </w:r>
      <w:r w:rsidR="009645B0" w:rsidRPr="006F2676">
        <w:t>едерации</w:t>
      </w:r>
      <w:r w:rsidRPr="006F2676">
        <w:t>.</w:t>
      </w:r>
      <w:r w:rsidRPr="006F2676">
        <w:rPr>
          <w:b/>
        </w:rPr>
        <w:t xml:space="preserve">  </w:t>
      </w:r>
    </w:p>
    <w:p w:rsidR="00424C79" w:rsidRPr="006F2676" w:rsidRDefault="00424C79" w:rsidP="00424C79">
      <w:pPr>
        <w:autoSpaceDE w:val="0"/>
        <w:autoSpaceDN w:val="0"/>
        <w:adjustRightInd w:val="0"/>
        <w:ind w:firstLine="567"/>
        <w:jc w:val="both"/>
        <w:rPr>
          <w:b/>
          <w:i/>
        </w:rPr>
      </w:pPr>
      <w:r w:rsidRPr="006F2676">
        <w:rPr>
          <w:b/>
          <w:i/>
        </w:rPr>
        <w:t>С перечнем документов, необходимых для открытия Счета Клиент ознакомлен, с тарифами комиссионного вознаграждения ознакомлен и согласен.</w:t>
      </w:r>
    </w:p>
    <w:p w:rsidR="00B00B86" w:rsidRPr="006F2676" w:rsidRDefault="00B00B86" w:rsidP="00B00B86">
      <w:pPr>
        <w:tabs>
          <w:tab w:val="left" w:pos="540"/>
        </w:tabs>
        <w:ind w:right="43"/>
        <w:jc w:val="center"/>
        <w:rPr>
          <w:b/>
        </w:rPr>
      </w:pPr>
      <w:r w:rsidRPr="006F2676">
        <w:rPr>
          <w:b/>
        </w:rPr>
        <w:t>9. АДРЕСА И РЕКВИЗИТЫ СТОРОН</w:t>
      </w:r>
    </w:p>
    <w:tbl>
      <w:tblPr>
        <w:tblW w:w="0" w:type="auto"/>
        <w:tblInd w:w="-72" w:type="dxa"/>
        <w:tblLook w:val="04A0"/>
      </w:tblPr>
      <w:tblGrid>
        <w:gridCol w:w="5239"/>
        <w:gridCol w:w="5239"/>
      </w:tblGrid>
      <w:tr w:rsidR="007E69C3" w:rsidRPr="007E69C3" w:rsidTr="007E69C3">
        <w:tc>
          <w:tcPr>
            <w:tcW w:w="5239" w:type="dxa"/>
          </w:tcPr>
          <w:p w:rsidR="007E69C3" w:rsidRPr="007E69C3" w:rsidRDefault="00E20A1C" w:rsidP="007E69C3">
            <w:pPr>
              <w:tabs>
                <w:tab w:val="left" w:pos="0"/>
              </w:tabs>
              <w:ind w:right="43"/>
              <w:rPr>
                <w:b/>
              </w:rPr>
            </w:pPr>
            <w:r>
              <w:rPr>
                <w:b/>
              </w:rPr>
              <w:t>НКО</w:t>
            </w:r>
            <w:r w:rsidRPr="007E69C3">
              <w:rPr>
                <w:b/>
              </w:rPr>
              <w:t>:</w:t>
            </w:r>
            <w:r>
              <w:rPr>
                <w:b/>
                <w:bCs/>
                <w:iCs/>
              </w:rPr>
              <w:t xml:space="preserve"> НКО</w:t>
            </w:r>
            <w:r w:rsidRPr="007E69C3">
              <w:rPr>
                <w:b/>
                <w:bCs/>
                <w:iCs/>
              </w:rPr>
              <w:t xml:space="preserve"> «Альтернатива» (ООО)</w:t>
            </w:r>
          </w:p>
        </w:tc>
        <w:tc>
          <w:tcPr>
            <w:tcW w:w="5239" w:type="dxa"/>
          </w:tcPr>
          <w:p w:rsidR="007E69C3" w:rsidRPr="007E69C3" w:rsidRDefault="007E69C3" w:rsidP="007E69C3">
            <w:pPr>
              <w:pStyle w:val="3"/>
              <w:tabs>
                <w:tab w:val="num" w:pos="6"/>
              </w:tabs>
              <w:ind w:left="6" w:right="339" w:firstLine="6"/>
              <w:rPr>
                <w:sz w:val="20"/>
              </w:rPr>
            </w:pPr>
            <w:r w:rsidRPr="007E69C3">
              <w:rPr>
                <w:b/>
                <w:sz w:val="20"/>
              </w:rPr>
              <w:t xml:space="preserve">Клиент: </w:t>
            </w:r>
          </w:p>
        </w:tc>
      </w:tr>
      <w:tr w:rsidR="007E69C3" w:rsidRPr="007E69C3" w:rsidTr="007E69C3">
        <w:tc>
          <w:tcPr>
            <w:tcW w:w="5239" w:type="dxa"/>
          </w:tcPr>
          <w:p w:rsidR="00E20A1C" w:rsidRDefault="007E69C3" w:rsidP="007E69C3">
            <w:pPr>
              <w:tabs>
                <w:tab w:val="left" w:pos="0"/>
                <w:tab w:val="num" w:pos="142"/>
              </w:tabs>
              <w:ind w:right="339"/>
            </w:pPr>
            <w:r w:rsidRPr="007E69C3">
              <w:rPr>
                <w:b/>
              </w:rPr>
              <w:t>Адрес местонахождения:</w:t>
            </w:r>
            <w:r w:rsidRPr="00B35C22">
              <w:t xml:space="preserve"> 107023, г.</w:t>
            </w:r>
            <w:r>
              <w:t xml:space="preserve"> </w:t>
            </w:r>
            <w:r w:rsidRPr="00B35C22">
              <w:t xml:space="preserve">Москва, </w:t>
            </w:r>
          </w:p>
          <w:p w:rsidR="007E69C3" w:rsidRPr="00B35C22" w:rsidRDefault="007E69C3" w:rsidP="007E69C3">
            <w:pPr>
              <w:tabs>
                <w:tab w:val="left" w:pos="0"/>
                <w:tab w:val="num" w:pos="142"/>
              </w:tabs>
              <w:ind w:right="339"/>
            </w:pPr>
            <w:r w:rsidRPr="00B35C22">
              <w:t xml:space="preserve">ул. </w:t>
            </w:r>
            <w:r w:rsidR="00D11F32">
              <w:t>Малая Семеновская, д. 1, стр. 1</w:t>
            </w:r>
          </w:p>
          <w:p w:rsidR="007E69C3" w:rsidRPr="00B35C22" w:rsidRDefault="007E69C3" w:rsidP="007E69C3">
            <w:pPr>
              <w:tabs>
                <w:tab w:val="left" w:pos="0"/>
                <w:tab w:val="num" w:pos="142"/>
              </w:tabs>
              <w:ind w:right="339"/>
            </w:pPr>
            <w:r w:rsidRPr="00B35C22">
              <w:t xml:space="preserve">Реквизиты: </w:t>
            </w:r>
            <w:r w:rsidR="00E20A1C">
              <w:t>к/</w:t>
            </w:r>
            <w:proofErr w:type="spellStart"/>
            <w:r w:rsidR="00E20A1C">
              <w:t>сч</w:t>
            </w:r>
            <w:proofErr w:type="spellEnd"/>
            <w:r w:rsidR="00E20A1C">
              <w:t xml:space="preserve"> 30103810645250000333</w:t>
            </w:r>
            <w:r w:rsidR="00E20A1C" w:rsidRPr="00B35C22">
              <w:t xml:space="preserve"> в ГУ Банка</w:t>
            </w:r>
            <w:r w:rsidRPr="00B35C22">
              <w:t xml:space="preserve"> </w:t>
            </w:r>
            <w:r w:rsidR="00E20A1C" w:rsidRPr="00B35C22">
              <w:t>России по Центральному федеральному округу</w:t>
            </w:r>
          </w:p>
          <w:p w:rsidR="007E69C3" w:rsidRPr="00B35C22" w:rsidRDefault="00E20A1C" w:rsidP="007E69C3">
            <w:pPr>
              <w:tabs>
                <w:tab w:val="left" w:pos="0"/>
                <w:tab w:val="num" w:pos="142"/>
              </w:tabs>
              <w:ind w:right="339"/>
            </w:pPr>
            <w:r>
              <w:t>БИК 044525333</w:t>
            </w:r>
            <w:r w:rsidRPr="00B35C22">
              <w:t xml:space="preserve"> </w:t>
            </w:r>
            <w:r w:rsidR="007E69C3" w:rsidRPr="00B35C22">
              <w:t>ИНН 7750003870 ОКПО 77318103 ОГРН 1057711000820 Тел./факс: (495) 646-25-42</w:t>
            </w:r>
          </w:p>
          <w:p w:rsidR="007E69C3" w:rsidRPr="00B35C22" w:rsidRDefault="007E69C3" w:rsidP="007E69C3">
            <w:pPr>
              <w:tabs>
                <w:tab w:val="left" w:pos="0"/>
              </w:tabs>
              <w:ind w:right="43"/>
            </w:pPr>
          </w:p>
        </w:tc>
        <w:tc>
          <w:tcPr>
            <w:tcW w:w="5239" w:type="dxa"/>
          </w:tcPr>
          <w:p w:rsidR="007E69C3" w:rsidRPr="00FF0853" w:rsidRDefault="007E69C3" w:rsidP="007E69C3">
            <w:pPr>
              <w:tabs>
                <w:tab w:val="num" w:pos="6"/>
              </w:tabs>
              <w:ind w:left="6" w:right="339" w:firstLine="6"/>
            </w:pPr>
            <w:r w:rsidRPr="007E69C3">
              <w:rPr>
                <w:b/>
              </w:rPr>
              <w:t>Адрес местонахождения:</w:t>
            </w:r>
            <w:r w:rsidRPr="00FF0853">
              <w:t xml:space="preserve"> </w:t>
            </w:r>
          </w:p>
          <w:p w:rsidR="007E69C3" w:rsidRDefault="007E69C3" w:rsidP="007E69C3">
            <w:pPr>
              <w:tabs>
                <w:tab w:val="num" w:pos="6"/>
              </w:tabs>
              <w:ind w:left="6" w:right="339" w:firstLine="6"/>
            </w:pPr>
          </w:p>
          <w:p w:rsidR="007E69C3" w:rsidRDefault="007E69C3" w:rsidP="007E69C3">
            <w:pPr>
              <w:tabs>
                <w:tab w:val="num" w:pos="6"/>
              </w:tabs>
              <w:ind w:left="6" w:right="339" w:firstLine="6"/>
            </w:pPr>
            <w:r>
              <w:t xml:space="preserve">ИНН </w:t>
            </w:r>
            <w:r w:rsidRPr="00FF0853">
              <w:t xml:space="preserve"> КПП </w:t>
            </w:r>
          </w:p>
          <w:p w:rsidR="007E69C3" w:rsidRDefault="007E69C3" w:rsidP="007E69C3">
            <w:pPr>
              <w:tabs>
                <w:tab w:val="num" w:pos="6"/>
              </w:tabs>
              <w:ind w:left="6" w:right="339" w:firstLine="6"/>
            </w:pPr>
            <w:r w:rsidRPr="00FF0853">
              <w:t xml:space="preserve">ОГРН </w:t>
            </w:r>
          </w:p>
          <w:p w:rsidR="007E69C3" w:rsidRPr="008E2ED9" w:rsidRDefault="007E69C3" w:rsidP="007E69C3">
            <w:pPr>
              <w:tabs>
                <w:tab w:val="num" w:pos="6"/>
              </w:tabs>
              <w:ind w:left="6" w:right="339" w:firstLine="6"/>
            </w:pPr>
            <w:r w:rsidRPr="00FF0853">
              <w:t xml:space="preserve">Тел.: </w:t>
            </w:r>
          </w:p>
        </w:tc>
      </w:tr>
      <w:tr w:rsidR="007E69C3" w:rsidRPr="007E69C3" w:rsidTr="007E69C3">
        <w:tc>
          <w:tcPr>
            <w:tcW w:w="5239" w:type="dxa"/>
          </w:tcPr>
          <w:p w:rsidR="007E69C3" w:rsidRPr="007E69C3" w:rsidRDefault="006E4ED1" w:rsidP="007E69C3">
            <w:pPr>
              <w:tabs>
                <w:tab w:val="left" w:pos="0"/>
                <w:tab w:val="num" w:pos="142"/>
              </w:tabs>
              <w:ind w:right="339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___________________________________________</w:t>
            </w:r>
            <w:r w:rsidR="007E69C3" w:rsidRPr="007E69C3">
              <w:rPr>
                <w:b/>
                <w:sz w:val="19"/>
                <w:szCs w:val="19"/>
              </w:rPr>
              <w:t xml:space="preserve">     </w:t>
            </w:r>
          </w:p>
          <w:p w:rsidR="007E69C3" w:rsidRPr="007E69C3" w:rsidRDefault="007E69C3" w:rsidP="007E69C3">
            <w:pPr>
              <w:tabs>
                <w:tab w:val="left" w:pos="0"/>
                <w:tab w:val="num" w:pos="142"/>
              </w:tabs>
              <w:ind w:right="339"/>
              <w:rPr>
                <w:sz w:val="19"/>
                <w:szCs w:val="19"/>
              </w:rPr>
            </w:pPr>
            <w:r w:rsidRPr="007E69C3">
              <w:rPr>
                <w:sz w:val="19"/>
                <w:szCs w:val="19"/>
              </w:rPr>
              <w:t xml:space="preserve">                  </w:t>
            </w:r>
            <w:r w:rsidRPr="007E69C3">
              <w:rPr>
                <w:sz w:val="19"/>
                <w:szCs w:val="19"/>
              </w:rPr>
              <w:tab/>
              <w:t xml:space="preserve">             </w:t>
            </w:r>
          </w:p>
          <w:p w:rsidR="007E69C3" w:rsidRPr="007E69C3" w:rsidRDefault="007E69C3" w:rsidP="007E69C3">
            <w:pPr>
              <w:tabs>
                <w:tab w:val="left" w:pos="0"/>
                <w:tab w:val="num" w:pos="142"/>
              </w:tabs>
              <w:ind w:right="339"/>
              <w:rPr>
                <w:sz w:val="19"/>
                <w:szCs w:val="19"/>
              </w:rPr>
            </w:pPr>
            <w:r w:rsidRPr="007E69C3">
              <w:rPr>
                <w:sz w:val="19"/>
                <w:szCs w:val="19"/>
              </w:rPr>
              <w:t>____________________ (</w:t>
            </w:r>
            <w:r w:rsidR="006E4ED1">
              <w:t>____________________</w:t>
            </w:r>
            <w:r w:rsidRPr="009B6D5B">
              <w:t>)</w:t>
            </w:r>
          </w:p>
          <w:p w:rsidR="007E69C3" w:rsidRPr="00B35C22" w:rsidRDefault="007E69C3" w:rsidP="007E69C3">
            <w:pPr>
              <w:tabs>
                <w:tab w:val="left" w:pos="0"/>
              </w:tabs>
              <w:ind w:right="43"/>
            </w:pPr>
            <w:r w:rsidRPr="007E69C3">
              <w:rPr>
                <w:sz w:val="19"/>
                <w:szCs w:val="19"/>
                <w:vertAlign w:val="superscript"/>
              </w:rPr>
              <w:t xml:space="preserve">                                         </w:t>
            </w:r>
            <w:r w:rsidRPr="007E69C3">
              <w:rPr>
                <w:sz w:val="19"/>
                <w:szCs w:val="19"/>
              </w:rPr>
              <w:t xml:space="preserve">        М.П.</w:t>
            </w:r>
          </w:p>
        </w:tc>
        <w:tc>
          <w:tcPr>
            <w:tcW w:w="5239" w:type="dxa"/>
          </w:tcPr>
          <w:p w:rsidR="007E69C3" w:rsidRDefault="007E69C3" w:rsidP="007E69C3">
            <w:pPr>
              <w:pStyle w:val="3"/>
              <w:tabs>
                <w:tab w:val="num" w:pos="6"/>
              </w:tabs>
              <w:ind w:left="6" w:right="339" w:firstLine="6"/>
              <w:rPr>
                <w:sz w:val="20"/>
              </w:rPr>
            </w:pPr>
            <w:r>
              <w:rPr>
                <w:sz w:val="20"/>
              </w:rPr>
              <w:t>__________________________</w:t>
            </w:r>
            <w:r w:rsidR="006E4ED1">
              <w:rPr>
                <w:sz w:val="20"/>
              </w:rPr>
              <w:t>__________________</w:t>
            </w:r>
          </w:p>
          <w:p w:rsidR="007E69C3" w:rsidRPr="007E69C3" w:rsidRDefault="007E69C3" w:rsidP="007E69C3">
            <w:pPr>
              <w:pStyle w:val="3"/>
              <w:tabs>
                <w:tab w:val="num" w:pos="6"/>
              </w:tabs>
              <w:ind w:left="6" w:right="339" w:firstLine="6"/>
              <w:rPr>
                <w:sz w:val="20"/>
              </w:rPr>
            </w:pPr>
          </w:p>
          <w:p w:rsidR="007E69C3" w:rsidRPr="007E69C3" w:rsidRDefault="007E69C3" w:rsidP="007E69C3">
            <w:pPr>
              <w:pStyle w:val="3"/>
              <w:tabs>
                <w:tab w:val="num" w:pos="6"/>
              </w:tabs>
              <w:ind w:left="6" w:right="339" w:firstLine="6"/>
              <w:rPr>
                <w:sz w:val="20"/>
              </w:rPr>
            </w:pPr>
            <w:r w:rsidRPr="007E69C3">
              <w:rPr>
                <w:sz w:val="20"/>
              </w:rPr>
              <w:t>______________________</w:t>
            </w:r>
            <w:r w:rsidR="00A4082F" w:rsidRPr="007E69C3">
              <w:rPr>
                <w:sz w:val="20"/>
              </w:rPr>
              <w:fldChar w:fldCharType="begin"/>
            </w:r>
            <w:r w:rsidRPr="007E69C3">
              <w:rPr>
                <w:sz w:val="20"/>
              </w:rPr>
              <w:instrText xml:space="preserve"> MERGEFIELD Famil_Fiz_im </w:instrText>
            </w:r>
            <w:r w:rsidR="00A4082F" w:rsidRPr="007E69C3">
              <w:rPr>
                <w:sz w:val="20"/>
              </w:rPr>
              <w:fldChar w:fldCharType="end"/>
            </w:r>
            <w:r w:rsidRPr="007E69C3">
              <w:rPr>
                <w:sz w:val="20"/>
              </w:rPr>
              <w:t>(</w:t>
            </w:r>
            <w:r>
              <w:rPr>
                <w:sz w:val="20"/>
              </w:rPr>
              <w:t>_____________________</w:t>
            </w:r>
            <w:r w:rsidRPr="00147A11">
              <w:t xml:space="preserve"> </w:t>
            </w:r>
            <w:r w:rsidR="00A4082F" w:rsidRPr="007E69C3">
              <w:rPr>
                <w:sz w:val="20"/>
              </w:rPr>
              <w:fldChar w:fldCharType="begin"/>
            </w:r>
            <w:r w:rsidRPr="007E69C3">
              <w:rPr>
                <w:sz w:val="20"/>
              </w:rPr>
              <w:instrText xml:space="preserve"> MERGEFIELD Otch_Fiz_im </w:instrText>
            </w:r>
            <w:r w:rsidR="00A4082F" w:rsidRPr="007E69C3">
              <w:rPr>
                <w:sz w:val="20"/>
              </w:rPr>
              <w:fldChar w:fldCharType="end"/>
            </w:r>
            <w:r w:rsidRPr="007E69C3">
              <w:rPr>
                <w:sz w:val="20"/>
              </w:rPr>
              <w:t>)</w:t>
            </w:r>
          </w:p>
          <w:p w:rsidR="007E69C3" w:rsidRPr="008E2ED9" w:rsidRDefault="007E69C3" w:rsidP="007E69C3">
            <w:pPr>
              <w:tabs>
                <w:tab w:val="num" w:pos="6"/>
                <w:tab w:val="left" w:pos="540"/>
              </w:tabs>
              <w:ind w:left="6" w:right="43" w:firstLine="6"/>
            </w:pPr>
            <w:r w:rsidRPr="008E2ED9">
              <w:t xml:space="preserve">                                       М.П.</w:t>
            </w:r>
          </w:p>
        </w:tc>
      </w:tr>
    </w:tbl>
    <w:p w:rsidR="00B00B86" w:rsidRPr="006F2676" w:rsidRDefault="00B00B86" w:rsidP="00B00B86">
      <w:pPr>
        <w:ind w:right="43"/>
        <w:jc w:val="both"/>
        <w:rPr>
          <w:b/>
        </w:rPr>
      </w:pPr>
    </w:p>
    <w:sectPr w:rsidR="00B00B86" w:rsidRPr="006F2676" w:rsidSect="0097414C">
      <w:footerReference w:type="even" r:id="rId7"/>
      <w:footerReference w:type="default" r:id="rId8"/>
      <w:pgSz w:w="11906" w:h="16838"/>
      <w:pgMar w:top="238" w:right="567" w:bottom="244" w:left="1077" w:header="289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C1F" w:rsidRDefault="00785C1F">
      <w:r>
        <w:separator/>
      </w:r>
    </w:p>
  </w:endnote>
  <w:endnote w:type="continuationSeparator" w:id="0">
    <w:p w:rsidR="00785C1F" w:rsidRDefault="0078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DE" w:rsidRDefault="00A4082F" w:rsidP="00667D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4CD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4CDE" w:rsidRDefault="004E4CDE" w:rsidP="007A464C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CDE" w:rsidRDefault="00A4082F" w:rsidP="00667DE0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E4CD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4ED1">
      <w:rPr>
        <w:rStyle w:val="a7"/>
        <w:noProof/>
      </w:rPr>
      <w:t>5</w:t>
    </w:r>
    <w:r>
      <w:rPr>
        <w:rStyle w:val="a7"/>
      </w:rPr>
      <w:fldChar w:fldCharType="end"/>
    </w:r>
  </w:p>
  <w:p w:rsidR="004E4CDE" w:rsidRDefault="004E4CDE" w:rsidP="007A464C">
    <w:pPr>
      <w:pStyle w:val="a5"/>
      <w:ind w:right="360"/>
    </w:pPr>
  </w:p>
  <w:p w:rsidR="004E4CDE" w:rsidRDefault="00E20A1C" w:rsidP="007A464C">
    <w:pPr>
      <w:pStyle w:val="a5"/>
      <w:ind w:right="360"/>
    </w:pPr>
    <w:r>
      <w:t>от НКО</w:t>
    </w:r>
    <w:r w:rsidR="004E4CDE">
      <w:t>:</w:t>
    </w:r>
    <w:r w:rsidR="004E4CDE">
      <w:tab/>
      <w:t xml:space="preserve">                                                                                    от Клиента:</w:t>
    </w:r>
  </w:p>
  <w:p w:rsidR="004E4CDE" w:rsidRDefault="004E4CDE" w:rsidP="007A464C">
    <w:pPr>
      <w:pStyle w:val="a5"/>
      <w:ind w:right="360"/>
    </w:pPr>
  </w:p>
  <w:p w:rsidR="004E4CDE" w:rsidRDefault="004E4CDE" w:rsidP="007A464C">
    <w:pPr>
      <w:pStyle w:val="a5"/>
      <w:ind w:right="360"/>
    </w:pPr>
    <w:r>
      <w:t>_________________________</w:t>
    </w:r>
    <w:r>
      <w:tab/>
      <w:t xml:space="preserve">                                                                             __________________________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C1F" w:rsidRDefault="00785C1F">
      <w:r>
        <w:separator/>
      </w:r>
    </w:p>
  </w:footnote>
  <w:footnote w:type="continuationSeparator" w:id="0">
    <w:p w:rsidR="00785C1F" w:rsidRDefault="00785C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74163"/>
    <w:multiLevelType w:val="hybridMultilevel"/>
    <w:tmpl w:val="22EC44A6"/>
    <w:lvl w:ilvl="0" w:tplc="735C0BDA">
      <w:start w:val="4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7B0373F4"/>
    <w:multiLevelType w:val="hybridMultilevel"/>
    <w:tmpl w:val="766474EE"/>
    <w:lvl w:ilvl="0" w:tplc="86C6C2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0B86"/>
    <w:rsid w:val="00001919"/>
    <w:rsid w:val="000044F0"/>
    <w:rsid w:val="000059E9"/>
    <w:rsid w:val="00013804"/>
    <w:rsid w:val="000153F4"/>
    <w:rsid w:val="000165D6"/>
    <w:rsid w:val="0002196C"/>
    <w:rsid w:val="00021B9E"/>
    <w:rsid w:val="00032A65"/>
    <w:rsid w:val="000363AA"/>
    <w:rsid w:val="00050DE5"/>
    <w:rsid w:val="000537F3"/>
    <w:rsid w:val="00053EE5"/>
    <w:rsid w:val="00056B58"/>
    <w:rsid w:val="00060125"/>
    <w:rsid w:val="00065A28"/>
    <w:rsid w:val="00077EFD"/>
    <w:rsid w:val="000813D3"/>
    <w:rsid w:val="00083D43"/>
    <w:rsid w:val="000B2C72"/>
    <w:rsid w:val="000B333F"/>
    <w:rsid w:val="000B4B63"/>
    <w:rsid w:val="000D293B"/>
    <w:rsid w:val="000D7E52"/>
    <w:rsid w:val="000E4DED"/>
    <w:rsid w:val="001176BE"/>
    <w:rsid w:val="0012279B"/>
    <w:rsid w:val="001332FA"/>
    <w:rsid w:val="0014209F"/>
    <w:rsid w:val="00143B43"/>
    <w:rsid w:val="00147A11"/>
    <w:rsid w:val="00151F09"/>
    <w:rsid w:val="00156B83"/>
    <w:rsid w:val="00164516"/>
    <w:rsid w:val="001677BE"/>
    <w:rsid w:val="001766A2"/>
    <w:rsid w:val="00186F20"/>
    <w:rsid w:val="001A3D6C"/>
    <w:rsid w:val="001C4D4D"/>
    <w:rsid w:val="001E418D"/>
    <w:rsid w:val="00200882"/>
    <w:rsid w:val="00222942"/>
    <w:rsid w:val="002336CC"/>
    <w:rsid w:val="00241B4C"/>
    <w:rsid w:val="00243061"/>
    <w:rsid w:val="00243B68"/>
    <w:rsid w:val="00251891"/>
    <w:rsid w:val="00252A40"/>
    <w:rsid w:val="002573D0"/>
    <w:rsid w:val="00277339"/>
    <w:rsid w:val="00277A30"/>
    <w:rsid w:val="00293937"/>
    <w:rsid w:val="00295B81"/>
    <w:rsid w:val="002B0245"/>
    <w:rsid w:val="002B273C"/>
    <w:rsid w:val="002B347B"/>
    <w:rsid w:val="002B654C"/>
    <w:rsid w:val="002E46D9"/>
    <w:rsid w:val="002E7664"/>
    <w:rsid w:val="002F2C2C"/>
    <w:rsid w:val="002F3D5A"/>
    <w:rsid w:val="00303577"/>
    <w:rsid w:val="003044A1"/>
    <w:rsid w:val="00326061"/>
    <w:rsid w:val="00332C3A"/>
    <w:rsid w:val="00347370"/>
    <w:rsid w:val="00371308"/>
    <w:rsid w:val="00376893"/>
    <w:rsid w:val="003814E0"/>
    <w:rsid w:val="0039786F"/>
    <w:rsid w:val="003A0D9D"/>
    <w:rsid w:val="003A7E29"/>
    <w:rsid w:val="003B08CD"/>
    <w:rsid w:val="003B40D0"/>
    <w:rsid w:val="003D17D0"/>
    <w:rsid w:val="003E456F"/>
    <w:rsid w:val="003E61A2"/>
    <w:rsid w:val="003F05A3"/>
    <w:rsid w:val="003F35D2"/>
    <w:rsid w:val="003F5FFB"/>
    <w:rsid w:val="003F612F"/>
    <w:rsid w:val="003F69F8"/>
    <w:rsid w:val="00403A6B"/>
    <w:rsid w:val="00414E6A"/>
    <w:rsid w:val="00424C79"/>
    <w:rsid w:val="00436203"/>
    <w:rsid w:val="0043749D"/>
    <w:rsid w:val="004379A6"/>
    <w:rsid w:val="0045280C"/>
    <w:rsid w:val="00457C8E"/>
    <w:rsid w:val="004647B2"/>
    <w:rsid w:val="00481C8A"/>
    <w:rsid w:val="00493A48"/>
    <w:rsid w:val="004964E2"/>
    <w:rsid w:val="00496833"/>
    <w:rsid w:val="004A600D"/>
    <w:rsid w:val="004A674B"/>
    <w:rsid w:val="004A6752"/>
    <w:rsid w:val="004B6724"/>
    <w:rsid w:val="004C0718"/>
    <w:rsid w:val="004C5436"/>
    <w:rsid w:val="004C6E52"/>
    <w:rsid w:val="004E0F1A"/>
    <w:rsid w:val="004E4CDE"/>
    <w:rsid w:val="004E7EC2"/>
    <w:rsid w:val="005009BF"/>
    <w:rsid w:val="00511915"/>
    <w:rsid w:val="00517B3B"/>
    <w:rsid w:val="00524EBA"/>
    <w:rsid w:val="00540747"/>
    <w:rsid w:val="0054083C"/>
    <w:rsid w:val="00547879"/>
    <w:rsid w:val="00547C17"/>
    <w:rsid w:val="00552BFC"/>
    <w:rsid w:val="00562064"/>
    <w:rsid w:val="0057286F"/>
    <w:rsid w:val="00574D76"/>
    <w:rsid w:val="005809F2"/>
    <w:rsid w:val="005A6727"/>
    <w:rsid w:val="005B2EE8"/>
    <w:rsid w:val="005C689A"/>
    <w:rsid w:val="005D0860"/>
    <w:rsid w:val="005D44B0"/>
    <w:rsid w:val="00602FF8"/>
    <w:rsid w:val="0060601C"/>
    <w:rsid w:val="00611B31"/>
    <w:rsid w:val="006307F5"/>
    <w:rsid w:val="006324E4"/>
    <w:rsid w:val="00632F2C"/>
    <w:rsid w:val="00646D5A"/>
    <w:rsid w:val="00650A04"/>
    <w:rsid w:val="00650B9B"/>
    <w:rsid w:val="00657431"/>
    <w:rsid w:val="006576F4"/>
    <w:rsid w:val="00667DE0"/>
    <w:rsid w:val="00675350"/>
    <w:rsid w:val="006844BE"/>
    <w:rsid w:val="00686A29"/>
    <w:rsid w:val="006A5920"/>
    <w:rsid w:val="006B23F2"/>
    <w:rsid w:val="006C0726"/>
    <w:rsid w:val="006C3CDB"/>
    <w:rsid w:val="006E4808"/>
    <w:rsid w:val="006E4ED1"/>
    <w:rsid w:val="006F2676"/>
    <w:rsid w:val="006F4B5A"/>
    <w:rsid w:val="006F5BB1"/>
    <w:rsid w:val="0070422E"/>
    <w:rsid w:val="007105E4"/>
    <w:rsid w:val="00717045"/>
    <w:rsid w:val="007267B5"/>
    <w:rsid w:val="007272D3"/>
    <w:rsid w:val="00745722"/>
    <w:rsid w:val="00766D8E"/>
    <w:rsid w:val="00767F1C"/>
    <w:rsid w:val="007720EF"/>
    <w:rsid w:val="00772A97"/>
    <w:rsid w:val="00785C1F"/>
    <w:rsid w:val="007912E8"/>
    <w:rsid w:val="00791351"/>
    <w:rsid w:val="00794E3E"/>
    <w:rsid w:val="00796BDD"/>
    <w:rsid w:val="007975F0"/>
    <w:rsid w:val="007A1EE0"/>
    <w:rsid w:val="007A2E36"/>
    <w:rsid w:val="007A464C"/>
    <w:rsid w:val="007A4B48"/>
    <w:rsid w:val="007A61E8"/>
    <w:rsid w:val="007A7805"/>
    <w:rsid w:val="007B54B3"/>
    <w:rsid w:val="007B7A0D"/>
    <w:rsid w:val="007C3C50"/>
    <w:rsid w:val="007C68C6"/>
    <w:rsid w:val="007D141F"/>
    <w:rsid w:val="007E3B30"/>
    <w:rsid w:val="007E69C3"/>
    <w:rsid w:val="007F50C3"/>
    <w:rsid w:val="00806208"/>
    <w:rsid w:val="00807113"/>
    <w:rsid w:val="0081161A"/>
    <w:rsid w:val="0081184E"/>
    <w:rsid w:val="0082002E"/>
    <w:rsid w:val="008207EF"/>
    <w:rsid w:val="0082359B"/>
    <w:rsid w:val="008354B8"/>
    <w:rsid w:val="008369F3"/>
    <w:rsid w:val="0088374D"/>
    <w:rsid w:val="00886CC6"/>
    <w:rsid w:val="00887459"/>
    <w:rsid w:val="008A0EF3"/>
    <w:rsid w:val="008D1BAB"/>
    <w:rsid w:val="008D215C"/>
    <w:rsid w:val="008D3890"/>
    <w:rsid w:val="008E2ED9"/>
    <w:rsid w:val="00902690"/>
    <w:rsid w:val="009160FB"/>
    <w:rsid w:val="00917CBC"/>
    <w:rsid w:val="009317A5"/>
    <w:rsid w:val="00942E20"/>
    <w:rsid w:val="009645B0"/>
    <w:rsid w:val="0097414C"/>
    <w:rsid w:val="0097641B"/>
    <w:rsid w:val="00980FFE"/>
    <w:rsid w:val="009819E3"/>
    <w:rsid w:val="00983B9C"/>
    <w:rsid w:val="009861F4"/>
    <w:rsid w:val="00995248"/>
    <w:rsid w:val="009961FA"/>
    <w:rsid w:val="00997D3D"/>
    <w:rsid w:val="009B1CC5"/>
    <w:rsid w:val="009B6D5B"/>
    <w:rsid w:val="009B6FB5"/>
    <w:rsid w:val="009C45C1"/>
    <w:rsid w:val="009C6691"/>
    <w:rsid w:val="009F2E5F"/>
    <w:rsid w:val="00A060CB"/>
    <w:rsid w:val="00A066A0"/>
    <w:rsid w:val="00A14676"/>
    <w:rsid w:val="00A26FA7"/>
    <w:rsid w:val="00A4082F"/>
    <w:rsid w:val="00A438EE"/>
    <w:rsid w:val="00A53A3F"/>
    <w:rsid w:val="00A775A6"/>
    <w:rsid w:val="00A8142E"/>
    <w:rsid w:val="00A823D5"/>
    <w:rsid w:val="00A91959"/>
    <w:rsid w:val="00A97FEA"/>
    <w:rsid w:val="00AA65E7"/>
    <w:rsid w:val="00AB1426"/>
    <w:rsid w:val="00AB297A"/>
    <w:rsid w:val="00AC0872"/>
    <w:rsid w:val="00AC0A4B"/>
    <w:rsid w:val="00AC1683"/>
    <w:rsid w:val="00AD04DA"/>
    <w:rsid w:val="00AD0D72"/>
    <w:rsid w:val="00AE30F9"/>
    <w:rsid w:val="00AF1559"/>
    <w:rsid w:val="00B00B86"/>
    <w:rsid w:val="00B01261"/>
    <w:rsid w:val="00B20571"/>
    <w:rsid w:val="00B35C22"/>
    <w:rsid w:val="00B37EFE"/>
    <w:rsid w:val="00B419F9"/>
    <w:rsid w:val="00B424FA"/>
    <w:rsid w:val="00B4377D"/>
    <w:rsid w:val="00B52370"/>
    <w:rsid w:val="00B60FDB"/>
    <w:rsid w:val="00B6561B"/>
    <w:rsid w:val="00B65936"/>
    <w:rsid w:val="00B7254C"/>
    <w:rsid w:val="00B96B88"/>
    <w:rsid w:val="00B96CCA"/>
    <w:rsid w:val="00BA25FD"/>
    <w:rsid w:val="00BB67B9"/>
    <w:rsid w:val="00BC0DC4"/>
    <w:rsid w:val="00BC1622"/>
    <w:rsid w:val="00BC3E66"/>
    <w:rsid w:val="00BD0C04"/>
    <w:rsid w:val="00BF28DC"/>
    <w:rsid w:val="00BF346D"/>
    <w:rsid w:val="00C022C4"/>
    <w:rsid w:val="00C251C9"/>
    <w:rsid w:val="00C318B5"/>
    <w:rsid w:val="00C33F44"/>
    <w:rsid w:val="00C426AC"/>
    <w:rsid w:val="00C44821"/>
    <w:rsid w:val="00C45BE9"/>
    <w:rsid w:val="00C5267E"/>
    <w:rsid w:val="00C57890"/>
    <w:rsid w:val="00C67228"/>
    <w:rsid w:val="00C70874"/>
    <w:rsid w:val="00C81C2A"/>
    <w:rsid w:val="00C84C44"/>
    <w:rsid w:val="00C8693A"/>
    <w:rsid w:val="00C86B6C"/>
    <w:rsid w:val="00C86F55"/>
    <w:rsid w:val="00C91107"/>
    <w:rsid w:val="00C966E9"/>
    <w:rsid w:val="00CA2B8D"/>
    <w:rsid w:val="00CA6D90"/>
    <w:rsid w:val="00CB0729"/>
    <w:rsid w:val="00CB595F"/>
    <w:rsid w:val="00CC03F9"/>
    <w:rsid w:val="00CD1D4B"/>
    <w:rsid w:val="00CD385C"/>
    <w:rsid w:val="00CE74C9"/>
    <w:rsid w:val="00CE7E94"/>
    <w:rsid w:val="00CF4ED6"/>
    <w:rsid w:val="00D00BD4"/>
    <w:rsid w:val="00D0252F"/>
    <w:rsid w:val="00D11F32"/>
    <w:rsid w:val="00D15D0B"/>
    <w:rsid w:val="00D26A01"/>
    <w:rsid w:val="00D302C6"/>
    <w:rsid w:val="00D4014B"/>
    <w:rsid w:val="00D45861"/>
    <w:rsid w:val="00D63E64"/>
    <w:rsid w:val="00D8695F"/>
    <w:rsid w:val="00DB34D1"/>
    <w:rsid w:val="00DB42D9"/>
    <w:rsid w:val="00DC4D2F"/>
    <w:rsid w:val="00DD11F7"/>
    <w:rsid w:val="00DD33A3"/>
    <w:rsid w:val="00DD3731"/>
    <w:rsid w:val="00DE032C"/>
    <w:rsid w:val="00DF3BB5"/>
    <w:rsid w:val="00E017D5"/>
    <w:rsid w:val="00E03BB7"/>
    <w:rsid w:val="00E128CF"/>
    <w:rsid w:val="00E205EA"/>
    <w:rsid w:val="00E20A1C"/>
    <w:rsid w:val="00E23F53"/>
    <w:rsid w:val="00E2546A"/>
    <w:rsid w:val="00E27EEF"/>
    <w:rsid w:val="00E36F15"/>
    <w:rsid w:val="00E42CAB"/>
    <w:rsid w:val="00E60B7F"/>
    <w:rsid w:val="00E71A33"/>
    <w:rsid w:val="00E84934"/>
    <w:rsid w:val="00E85FF7"/>
    <w:rsid w:val="00E96406"/>
    <w:rsid w:val="00EB419C"/>
    <w:rsid w:val="00EB4D87"/>
    <w:rsid w:val="00EB70C7"/>
    <w:rsid w:val="00EC0455"/>
    <w:rsid w:val="00EC338B"/>
    <w:rsid w:val="00EC4FE8"/>
    <w:rsid w:val="00EC7316"/>
    <w:rsid w:val="00EE65C3"/>
    <w:rsid w:val="00EE68B0"/>
    <w:rsid w:val="00EE7956"/>
    <w:rsid w:val="00EF1D58"/>
    <w:rsid w:val="00F0142C"/>
    <w:rsid w:val="00F14365"/>
    <w:rsid w:val="00F27FCA"/>
    <w:rsid w:val="00F41D71"/>
    <w:rsid w:val="00F44BDA"/>
    <w:rsid w:val="00F51DD4"/>
    <w:rsid w:val="00F55F7E"/>
    <w:rsid w:val="00F56E18"/>
    <w:rsid w:val="00F61D2E"/>
    <w:rsid w:val="00F642D4"/>
    <w:rsid w:val="00F86466"/>
    <w:rsid w:val="00FA307C"/>
    <w:rsid w:val="00FA5D93"/>
    <w:rsid w:val="00FB3BDF"/>
    <w:rsid w:val="00FC5DAD"/>
    <w:rsid w:val="00FC5E96"/>
    <w:rsid w:val="00FE3B8D"/>
    <w:rsid w:val="00FE7BBC"/>
    <w:rsid w:val="00FF0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0B86"/>
  </w:style>
  <w:style w:type="paragraph" w:styleId="1">
    <w:name w:val="heading 1"/>
    <w:basedOn w:val="a"/>
    <w:next w:val="a"/>
    <w:link w:val="10"/>
    <w:uiPriority w:val="9"/>
    <w:qFormat/>
    <w:rsid w:val="00B00B86"/>
    <w:pPr>
      <w:keepNext/>
      <w:widowControl w:val="0"/>
      <w:spacing w:line="280" w:lineRule="exact"/>
      <w:ind w:right="1680"/>
      <w:outlineLvl w:val="0"/>
    </w:pPr>
    <w:rPr>
      <w:rFonts w:ascii="Courier New" w:hAnsi="Courier New"/>
      <w:sz w:val="24"/>
    </w:rPr>
  </w:style>
  <w:style w:type="paragraph" w:styleId="5">
    <w:name w:val="heading 5"/>
    <w:basedOn w:val="a"/>
    <w:next w:val="a"/>
    <w:link w:val="50"/>
    <w:uiPriority w:val="9"/>
    <w:qFormat/>
    <w:rsid w:val="00B00B86"/>
    <w:pPr>
      <w:keepNext/>
      <w:ind w:left="-142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07EF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207EF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B00B86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8207EF"/>
    <w:rPr>
      <w:rFonts w:cs="Times New Roman"/>
    </w:rPr>
  </w:style>
  <w:style w:type="paragraph" w:styleId="3">
    <w:name w:val="Body Text 3"/>
    <w:basedOn w:val="a"/>
    <w:link w:val="30"/>
    <w:uiPriority w:val="99"/>
    <w:rsid w:val="00B00B86"/>
    <w:rPr>
      <w:sz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207EF"/>
    <w:rPr>
      <w:rFonts w:cs="Times New Roman"/>
      <w:sz w:val="16"/>
      <w:szCs w:val="16"/>
    </w:rPr>
  </w:style>
  <w:style w:type="paragraph" w:styleId="2">
    <w:name w:val="Body Text 2"/>
    <w:basedOn w:val="a"/>
    <w:link w:val="20"/>
    <w:uiPriority w:val="99"/>
    <w:rsid w:val="00B00B86"/>
    <w:pPr>
      <w:jc w:val="both"/>
    </w:pPr>
    <w:rPr>
      <w:sz w:val="16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8207EF"/>
    <w:rPr>
      <w:rFonts w:cs="Times New Roman"/>
    </w:rPr>
  </w:style>
  <w:style w:type="paragraph" w:styleId="21">
    <w:name w:val="Body Text Indent 2"/>
    <w:basedOn w:val="a"/>
    <w:link w:val="22"/>
    <w:uiPriority w:val="99"/>
    <w:rsid w:val="00B00B86"/>
    <w:pPr>
      <w:ind w:firstLine="540"/>
      <w:jc w:val="both"/>
    </w:pPr>
    <w:rPr>
      <w:sz w:val="1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207EF"/>
    <w:rPr>
      <w:rFonts w:cs="Times New Roman"/>
    </w:rPr>
  </w:style>
  <w:style w:type="paragraph" w:styleId="a5">
    <w:name w:val="footer"/>
    <w:basedOn w:val="a"/>
    <w:link w:val="a6"/>
    <w:uiPriority w:val="99"/>
    <w:rsid w:val="007A46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207EF"/>
    <w:rPr>
      <w:rFonts w:cs="Times New Roman"/>
    </w:rPr>
  </w:style>
  <w:style w:type="character" w:styleId="a7">
    <w:name w:val="page number"/>
    <w:basedOn w:val="a0"/>
    <w:uiPriority w:val="99"/>
    <w:rsid w:val="007A464C"/>
    <w:rPr>
      <w:rFonts w:cs="Times New Roman"/>
    </w:rPr>
  </w:style>
  <w:style w:type="table" w:styleId="a8">
    <w:name w:val="Table Grid"/>
    <w:basedOn w:val="a1"/>
    <w:uiPriority w:val="59"/>
    <w:rsid w:val="00917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277A3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207EF"/>
    <w:rPr>
      <w:rFonts w:cs="Times New Roman"/>
    </w:rPr>
  </w:style>
  <w:style w:type="paragraph" w:customStyle="1" w:styleId="Default">
    <w:name w:val="Default"/>
    <w:rsid w:val="00F55F7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Body Text Indent"/>
    <w:basedOn w:val="a"/>
    <w:link w:val="ac"/>
    <w:uiPriority w:val="99"/>
    <w:rsid w:val="003F61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8207EF"/>
    <w:rPr>
      <w:rFonts w:cs="Times New Roman"/>
    </w:rPr>
  </w:style>
  <w:style w:type="character" w:styleId="ad">
    <w:name w:val="line number"/>
    <w:basedOn w:val="a0"/>
    <w:uiPriority w:val="99"/>
    <w:rsid w:val="003F612F"/>
    <w:rPr>
      <w:rFonts w:ascii="Arial" w:hAnsi="Arial" w:cs="Times New Roman"/>
      <w:sz w:val="24"/>
    </w:rPr>
  </w:style>
  <w:style w:type="paragraph" w:styleId="ae">
    <w:name w:val="Balloon Text"/>
    <w:basedOn w:val="a"/>
    <w:link w:val="af"/>
    <w:uiPriority w:val="99"/>
    <w:semiHidden/>
    <w:rsid w:val="002E766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207EF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81184E"/>
    <w:rPr>
      <w:rFonts w:cs="Times New Roman"/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1184E"/>
  </w:style>
  <w:style w:type="character" w:customStyle="1" w:styleId="af2">
    <w:name w:val="Текст примечания Знак"/>
    <w:basedOn w:val="a0"/>
    <w:link w:val="af1"/>
    <w:uiPriority w:val="99"/>
    <w:semiHidden/>
    <w:locked/>
    <w:rsid w:val="0081184E"/>
    <w:rPr>
      <w:rFonts w:cs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1184E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locked/>
    <w:rsid w:val="0081184E"/>
    <w:rPr>
      <w:b/>
      <w:bCs/>
    </w:rPr>
  </w:style>
  <w:style w:type="character" w:customStyle="1" w:styleId="af5">
    <w:name w:val="Гипертекстовая ссылка"/>
    <w:basedOn w:val="a0"/>
    <w:uiPriority w:val="99"/>
    <w:rsid w:val="00252A40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4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4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4089</Words>
  <Characters>23308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№_______________</vt:lpstr>
    </vt:vector>
  </TitlesOfParts>
  <Company>ALTBANK</Company>
  <LinksUpToDate>false</LinksUpToDate>
  <CharactersWithSpaces>27343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№_______________</dc:title>
  <dc:creator>UROTDEL</dc:creator>
  <cp:lastModifiedBy>Hilova</cp:lastModifiedBy>
  <cp:revision>5</cp:revision>
  <cp:lastPrinted>2012-07-10T09:19:00Z</cp:lastPrinted>
  <dcterms:created xsi:type="dcterms:W3CDTF">2021-06-07T08:55:00Z</dcterms:created>
  <dcterms:modified xsi:type="dcterms:W3CDTF">2021-10-15T11:48:00Z</dcterms:modified>
</cp:coreProperties>
</file>